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/>
          <w:sz w:val="28"/>
        </w:rPr>
      </w:pPr>
      <w:bookmarkStart w:id="0" w:name="附件3"/>
      <w:r>
        <w:rPr>
          <w:rFonts w:hint="eastAsia" w:ascii="华文仿宋" w:hAnsi="华文仿宋" w:eastAsia="华文仿宋"/>
          <w:sz w:val="28"/>
        </w:rPr>
        <w:t>附件3</w:t>
      </w:r>
    </w:p>
    <w:bookmarkEnd w:id="0"/>
    <w:p>
      <w:pPr>
        <w:widowControl/>
        <w:spacing w:line="560" w:lineRule="exact"/>
        <w:jc w:val="center"/>
        <w:rPr>
          <w:rFonts w:ascii="仿宋_GB2312" w:hAnsi="Calibri" w:eastAsia="仿宋_GB2312" w:cs="宋体"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××活动经费预算表</w:t>
      </w:r>
    </w:p>
    <w:tbl>
      <w:tblPr>
        <w:tblStyle w:val="2"/>
        <w:tblW w:w="9000" w:type="dxa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525"/>
        <w:gridCol w:w="1335"/>
        <w:gridCol w:w="960"/>
        <w:gridCol w:w="555"/>
        <w:gridCol w:w="1290"/>
        <w:gridCol w:w="31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9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活动名称</w:t>
            </w:r>
          </w:p>
        </w:tc>
        <w:tc>
          <w:tcPr>
            <w:tcW w:w="71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活动时间</w:t>
            </w:r>
          </w:p>
        </w:tc>
        <w:tc>
          <w:tcPr>
            <w:tcW w:w="71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年   月   日  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活动地点</w:t>
            </w:r>
          </w:p>
        </w:tc>
        <w:tc>
          <w:tcPr>
            <w:tcW w:w="71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sym w:font="Wingdings" w:char="00A8"/>
            </w:r>
            <w:r>
              <w:rPr>
                <w:rFonts w:hint="eastAsia" w:ascii="华文楷体" w:hAnsi="华文楷体" w:eastAsia="华文楷体" w:cs="宋体"/>
                <w:sz w:val="24"/>
              </w:rPr>
              <w:t xml:space="preserve">校内 地点____________  </w:t>
            </w:r>
            <w:r>
              <w:rPr>
                <w:rFonts w:hint="eastAsia" w:ascii="华文楷体" w:hAnsi="华文楷体" w:eastAsia="华文楷体" w:cs="宋体"/>
                <w:sz w:val="24"/>
              </w:rPr>
              <w:sym w:font="Wingdings" w:char="00A8"/>
            </w:r>
            <w:r>
              <w:rPr>
                <w:rFonts w:hint="eastAsia" w:ascii="华文楷体" w:hAnsi="华文楷体" w:eastAsia="华文楷体" w:cs="宋体"/>
                <w:sz w:val="24"/>
              </w:rPr>
              <w:t>校外 地点_____________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承办单位</w:t>
            </w:r>
          </w:p>
        </w:tc>
        <w:tc>
          <w:tcPr>
            <w:tcW w:w="71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活动负责人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电话号码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活动经费预算信息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名称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单价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数量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合计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楷体" w:hAnsi="华文楷体" w:eastAsia="华文楷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0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华文楷体" w:hAnsi="华文楷体" w:eastAsia="华文楷体" w:cs="宋体"/>
                <w:sz w:val="24"/>
              </w:rPr>
            </w:pPr>
            <w:r>
              <w:rPr>
                <w:rFonts w:hint="eastAsia" w:ascii="华文楷体" w:hAnsi="华文楷体" w:eastAsia="华文楷体" w:cs="宋体"/>
                <w:sz w:val="24"/>
              </w:rPr>
              <w:t>总计：</w:t>
            </w:r>
            <w:r>
              <w:rPr>
                <w:rFonts w:hint="eastAsia" w:ascii="Calibri" w:hAnsi="华文楷体" w:eastAsia="华文楷体" w:cs="华文楷体"/>
                <w:sz w:val="24"/>
              </w:rPr>
              <w:t xml:space="preserve">  </w:t>
            </w:r>
            <w:r>
              <w:rPr>
                <w:rFonts w:hint="eastAsia" w:ascii="华文楷体" w:hAnsi="华文楷体" w:eastAsia="华文楷体" w:cs="宋体"/>
                <w:sz w:val="24"/>
              </w:rPr>
              <w:t>元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NmRlODI2NjVjOTI0NjE4YTJkZGJjNzcyMmY4NDIifQ=="/>
  </w:docVars>
  <w:rsids>
    <w:rsidRoot w:val="00000000"/>
    <w:rsid w:val="3566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2023-07-07T01:58:51Z</dcterms:created>
  <dc:creator>zyx</dc:creator>
  <cp:lastModifiedBy>prinnno</cp:lastModifiedBy>
  <dcterms:modified xsi:type="dcterms:W3CDTF">2023-07-07T01:58:57Z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26C60858151047F280F279F62C38B431_12</vt:lpwstr>
  </property>
</Properties>
</file>