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rPr>
          <w:rFonts w:ascii="宋体" w:hAnsi="宋体" w:cs="宋体"/>
          <w:bCs/>
          <w:sz w:val="24"/>
        </w:rPr>
      </w:pPr>
      <w:r>
        <w:rPr>
          <w:rFonts w:hint="eastAsia" w:ascii="宋体" w:hAnsi="宋体" w:cs="宋体"/>
          <w:bCs/>
          <w:sz w:val="24"/>
        </w:rPr>
        <w:t>大家好，为了避免不必要的麻烦，我整理了一下相关表彰常见的问题，希望对你们会有帮助。</w:t>
      </w:r>
    </w:p>
    <w:p>
      <w:pPr>
        <w:ind w:firstLine="480" w:firstLineChars="200"/>
        <w:rPr>
          <w:rFonts w:ascii="宋体" w:hAnsi="宋体" w:cs="宋体"/>
          <w:bCs/>
          <w:sz w:val="24"/>
        </w:rPr>
      </w:pPr>
    </w:p>
    <w:p>
      <w:pPr>
        <w:numPr>
          <w:ilvl w:val="0"/>
          <w:numId w:val="1"/>
        </w:numPr>
        <w:rPr>
          <w:rFonts w:ascii="宋体" w:hAnsi="宋体" w:cs="宋体"/>
          <w:sz w:val="24"/>
        </w:rPr>
      </w:pPr>
      <w:r>
        <w:rPr>
          <w:rFonts w:hint="eastAsia" w:ascii="宋体" w:hAnsi="宋体" w:cs="宋体"/>
          <w:sz w:val="24"/>
        </w:rPr>
        <w:t>申请对象需为</w:t>
      </w:r>
      <w:r>
        <w:rPr>
          <w:rFonts w:hint="eastAsia" w:ascii="宋体" w:hAnsi="宋体" w:cs="宋体"/>
          <w:b/>
          <w:bCs/>
          <w:sz w:val="24"/>
        </w:rPr>
        <w:t>没获得过该类奖项</w:t>
      </w:r>
      <w:r>
        <w:rPr>
          <w:rFonts w:ascii="宋体" w:hAnsi="宋体" w:cs="宋体"/>
          <w:b/>
          <w:bCs/>
          <w:sz w:val="24"/>
        </w:rPr>
        <w:t>者</w:t>
      </w:r>
      <w:r>
        <w:rPr>
          <w:rFonts w:hint="eastAsia" w:ascii="宋体" w:hAnsi="宋体" w:cs="宋体"/>
          <w:sz w:val="24"/>
        </w:rPr>
        <w:t>（包括</w:t>
      </w:r>
      <w:r>
        <w:rPr>
          <w:rFonts w:hint="eastAsia" w:ascii="宋体" w:hAnsi="宋体" w:cs="宋体"/>
          <w:b/>
          <w:bCs/>
          <w:sz w:val="24"/>
        </w:rPr>
        <w:t>无偿献血积极奖、无偿献血生命使  者奖</w:t>
      </w:r>
      <w:r>
        <w:rPr>
          <w:rFonts w:hint="eastAsia" w:ascii="宋体" w:hAnsi="宋体" w:cs="宋体"/>
          <w:sz w:val="24"/>
        </w:rPr>
        <w:t>）。即自入学至今，凡参与过校内举办的献血活动者，都可申请该类奖项。若是</w:t>
      </w:r>
      <w:r>
        <w:rPr>
          <w:rFonts w:hint="eastAsia" w:ascii="宋体" w:hAnsi="宋体" w:cs="宋体"/>
          <w:b/>
          <w:bCs/>
          <w:sz w:val="24"/>
        </w:rPr>
        <w:t>已曾经被评过同类奖项者</w:t>
      </w:r>
      <w:r>
        <w:rPr>
          <w:rFonts w:hint="eastAsia" w:ascii="宋体" w:hAnsi="宋体" w:cs="宋体"/>
          <w:sz w:val="24"/>
        </w:rPr>
        <w:t>想再次申报该类奖项，则要重新计算（即评奖过的献血量将不计入内）。评过重新计算之后累计血量符合要求也可申报。</w:t>
      </w:r>
    </w:p>
    <w:p>
      <w:pPr>
        <w:rPr>
          <w:rFonts w:ascii="宋体" w:hAnsi="宋体" w:cs="宋体"/>
          <w:sz w:val="24"/>
        </w:rPr>
      </w:pPr>
    </w:p>
    <w:p>
      <w:pPr>
        <w:rPr>
          <w:rFonts w:ascii="宋体" w:hAnsi="宋体" w:cs="宋体"/>
          <w:bCs/>
          <w:sz w:val="24"/>
        </w:rPr>
      </w:pPr>
      <w:r>
        <w:rPr>
          <w:rFonts w:hint="eastAsia" w:ascii="宋体" w:hAnsi="宋体" w:cs="宋体"/>
          <w:b/>
          <w:sz w:val="24"/>
        </w:rPr>
        <w:t>二、</w:t>
      </w:r>
      <w:r>
        <w:rPr>
          <w:rFonts w:hint="eastAsia" w:ascii="宋体" w:hAnsi="宋体" w:cs="宋体"/>
          <w:bCs/>
          <w:sz w:val="24"/>
        </w:rPr>
        <w:t>申报</w:t>
      </w:r>
      <w:r>
        <w:rPr>
          <w:rFonts w:ascii="宋体" w:hAnsi="宋体" w:cs="宋体"/>
          <w:b/>
          <w:bCs/>
          <w:sz w:val="24"/>
        </w:rPr>
        <w:t>积极奖</w:t>
      </w:r>
      <w:r>
        <w:rPr>
          <w:rFonts w:ascii="宋体" w:hAnsi="宋体" w:cs="宋体"/>
          <w:bCs/>
          <w:sz w:val="24"/>
        </w:rPr>
        <w:t>与</w:t>
      </w:r>
      <w:r>
        <w:rPr>
          <w:rFonts w:ascii="宋体" w:hAnsi="宋体" w:cs="宋体"/>
          <w:b/>
          <w:bCs/>
          <w:sz w:val="24"/>
        </w:rPr>
        <w:t>生命使者奖</w:t>
      </w:r>
      <w:r>
        <w:rPr>
          <w:rFonts w:ascii="宋体" w:hAnsi="宋体" w:cs="宋体"/>
          <w:bCs/>
          <w:sz w:val="24"/>
        </w:rPr>
        <w:t>者，</w:t>
      </w:r>
      <w:r>
        <w:rPr>
          <w:rFonts w:hint="eastAsia" w:ascii="宋体" w:hAnsi="宋体" w:cs="宋体"/>
          <w:bCs/>
          <w:sz w:val="24"/>
        </w:rPr>
        <w:t>除了要填写登记表之外还需要上交</w:t>
      </w:r>
      <w:r>
        <w:rPr>
          <w:rFonts w:hint="eastAsia" w:ascii="宋体" w:hAnsi="宋体" w:cs="宋体"/>
          <w:b/>
          <w:sz w:val="24"/>
        </w:rPr>
        <w:t>献血证扫描件或者电子版</w:t>
      </w:r>
      <w:r>
        <w:rPr>
          <w:rFonts w:hint="eastAsia" w:ascii="宋体" w:hAnsi="宋体" w:cs="宋体"/>
          <w:bCs/>
          <w:sz w:val="24"/>
        </w:rPr>
        <w:t>。（拍照也行，但要确保看得清字。越清楚越好。电子版路径“广州献血”公众号-</w:t>
      </w:r>
      <w:r>
        <w:rPr>
          <w:rFonts w:ascii="宋体" w:hAnsi="宋体" w:cs="宋体"/>
          <w:bCs/>
          <w:sz w:val="24"/>
        </w:rPr>
        <w:t>&gt;</w:t>
      </w:r>
      <w:r>
        <w:rPr>
          <w:rFonts w:hint="eastAsia" w:ascii="宋体" w:hAnsi="宋体" w:cs="宋体"/>
          <w:bCs/>
          <w:sz w:val="24"/>
        </w:rPr>
        <w:t>我-&gt;电子献血证-</w:t>
      </w:r>
      <w:r>
        <w:rPr>
          <w:rFonts w:ascii="宋体" w:hAnsi="宋体" w:cs="宋体"/>
          <w:bCs/>
          <w:sz w:val="24"/>
        </w:rPr>
        <w:t>&gt;</w:t>
      </w:r>
      <w:r>
        <w:rPr>
          <w:rFonts w:hint="eastAsia" w:ascii="宋体" w:hAnsi="宋体" w:cs="宋体"/>
          <w:bCs/>
          <w:sz w:val="24"/>
        </w:rPr>
        <w:t>献血记录。）</w:t>
      </w:r>
    </w:p>
    <w:p>
      <w:pPr>
        <w:widowControl/>
        <w:jc w:val="left"/>
        <w:rPr>
          <w:rFonts w:ascii="宋体" w:hAnsi="宋体" w:cs="宋体"/>
          <w:kern w:val="0"/>
          <w:sz w:val="24"/>
        </w:rPr>
      </w:pPr>
      <w:r>
        <w:rPr>
          <w:rFonts w:hint="eastAsia" w:ascii="宋体" w:hAnsi="宋体" w:cs="宋体"/>
          <w:kern w:val="0"/>
          <w:sz w:val="24"/>
        </w:rPr>
        <w:drawing>
          <wp:inline distT="0" distB="0" distL="0" distR="0">
            <wp:extent cx="3238500" cy="4333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238500" cy="4333875"/>
                    </a:xfrm>
                    <a:prstGeom prst="rect">
                      <a:avLst/>
                    </a:prstGeom>
                    <a:noFill/>
                    <a:ln>
                      <a:noFill/>
                    </a:ln>
                  </pic:spPr>
                </pic:pic>
              </a:graphicData>
            </a:graphic>
          </wp:inline>
        </w:drawing>
      </w:r>
    </w:p>
    <w:p>
      <w:pPr>
        <w:widowControl/>
        <w:jc w:val="left"/>
        <w:rPr>
          <w:rFonts w:hint="eastAsia" w:ascii="宋体" w:hAnsi="宋体" w:cs="宋体"/>
          <w:kern w:val="0"/>
          <w:sz w:val="24"/>
        </w:rPr>
      </w:pPr>
    </w:p>
    <w:p>
      <w:pPr>
        <w:rPr>
          <w:rFonts w:ascii="宋体" w:hAnsi="宋体" w:cs="宋体"/>
          <w:sz w:val="24"/>
        </w:rPr>
      </w:pPr>
    </w:p>
    <w:p>
      <w:pPr>
        <w:rPr>
          <w:rFonts w:ascii="宋体" w:hAnsi="宋体" w:cs="宋体"/>
          <w:sz w:val="24"/>
        </w:rPr>
      </w:pPr>
      <w:r>
        <w:rPr>
          <w:rFonts w:hint="eastAsia" w:ascii="宋体" w:hAnsi="宋体" w:cs="宋体"/>
          <w:b/>
          <w:sz w:val="24"/>
        </w:rPr>
        <w:t>三、先进工作者</w:t>
      </w:r>
      <w:r>
        <w:rPr>
          <w:rFonts w:ascii="宋体" w:hAnsi="宋体" w:cs="宋体"/>
          <w:sz w:val="24"/>
        </w:rPr>
        <w:t>和</w:t>
      </w:r>
      <w:r>
        <w:rPr>
          <w:rFonts w:hint="eastAsia" w:ascii="宋体" w:hAnsi="宋体" w:cs="宋体"/>
          <w:b/>
          <w:sz w:val="24"/>
        </w:rPr>
        <w:t>优秀义工</w:t>
      </w:r>
      <w:r>
        <w:rPr>
          <w:rFonts w:hint="eastAsia" w:ascii="宋体" w:hAnsi="宋体" w:cs="宋体"/>
          <w:bCs/>
          <w:sz w:val="24"/>
        </w:rPr>
        <w:t>的</w:t>
      </w:r>
      <w:r>
        <w:rPr>
          <w:rFonts w:ascii="宋体" w:hAnsi="宋体" w:cs="宋体"/>
          <w:bCs/>
          <w:sz w:val="24"/>
        </w:rPr>
        <w:t>先进事迹字数需不少于300字，</w:t>
      </w:r>
      <w:r>
        <w:rPr>
          <w:rFonts w:ascii="宋体" w:hAnsi="宋体" w:cs="宋体"/>
          <w:b/>
          <w:bCs/>
          <w:sz w:val="24"/>
        </w:rPr>
        <w:t>积极奖</w:t>
      </w:r>
      <w:r>
        <w:rPr>
          <w:rFonts w:ascii="宋体" w:hAnsi="宋体" w:cs="宋体"/>
          <w:sz w:val="24"/>
        </w:rPr>
        <w:t>与</w:t>
      </w:r>
      <w:r>
        <w:rPr>
          <w:rFonts w:ascii="宋体" w:hAnsi="宋体" w:cs="宋体"/>
          <w:b/>
          <w:bCs/>
          <w:sz w:val="24"/>
        </w:rPr>
        <w:t>生命使者奖</w:t>
      </w:r>
      <w:r>
        <w:rPr>
          <w:rFonts w:ascii="宋体" w:hAnsi="宋体" w:cs="宋体"/>
          <w:bCs/>
          <w:sz w:val="24"/>
        </w:rPr>
        <w:t>的献血感言字数需200字以内</w:t>
      </w:r>
      <w:r>
        <w:rPr>
          <w:rFonts w:hint="eastAsia" w:ascii="宋体" w:hAnsi="宋体" w:cs="宋体"/>
          <w:sz w:val="24"/>
        </w:rPr>
        <w:t>。</w:t>
      </w:r>
    </w:p>
    <w:p>
      <w:pPr>
        <w:rPr>
          <w:rFonts w:ascii="宋体" w:hAnsi="宋体" w:cs="宋体"/>
          <w:sz w:val="24"/>
        </w:rPr>
      </w:pPr>
    </w:p>
    <w:p>
      <w:pPr>
        <w:rPr>
          <w:rFonts w:ascii="宋体" w:hAnsi="宋体" w:cs="宋体"/>
          <w:sz w:val="24"/>
        </w:rPr>
      </w:pPr>
      <w:r>
        <w:rPr>
          <w:rFonts w:hint="eastAsia" w:ascii="宋体" w:hAnsi="宋体" w:cs="宋体"/>
          <w:b/>
          <w:sz w:val="24"/>
        </w:rPr>
        <w:t>四、优秀义工</w:t>
      </w:r>
      <w:r>
        <w:rPr>
          <w:rFonts w:hint="eastAsia" w:ascii="宋体" w:hAnsi="宋体" w:cs="宋体"/>
          <w:bCs/>
          <w:sz w:val="24"/>
        </w:rPr>
        <w:t>是</w:t>
      </w:r>
      <w:r>
        <w:rPr>
          <w:rFonts w:hint="eastAsia" w:ascii="宋体" w:hAnsi="宋体" w:cs="宋体"/>
          <w:sz w:val="24"/>
        </w:rPr>
        <w:t>由各</w:t>
      </w:r>
      <w:r>
        <w:rPr>
          <w:rFonts w:hint="eastAsia" w:ascii="宋体" w:hAnsi="宋体" w:cs="宋体"/>
          <w:sz w:val="24"/>
          <w:lang w:val="en-US" w:eastAsia="zh-CN"/>
        </w:rPr>
        <w:t>院</w:t>
      </w:r>
      <w:r>
        <w:rPr>
          <w:rFonts w:hint="eastAsia" w:ascii="宋体" w:hAnsi="宋体" w:cs="宋体"/>
          <w:sz w:val="24"/>
        </w:rPr>
        <w:t>系分团委书记推荐的，主要是表扬配合我们无偿献血工作各系干部，例如发动预报名、收集预报名名单、系内宣传、献血当天值班的同学。</w:t>
      </w:r>
    </w:p>
    <w:p>
      <w:pPr>
        <w:rPr>
          <w:rFonts w:ascii="宋体" w:hAnsi="宋体" w:cs="宋体"/>
          <w:sz w:val="24"/>
        </w:rPr>
      </w:pPr>
    </w:p>
    <w:p>
      <w:pPr>
        <w:rPr>
          <w:rFonts w:ascii="宋体" w:hAnsi="宋体" w:cs="宋体"/>
          <w:sz w:val="24"/>
        </w:rPr>
      </w:pPr>
      <w:r>
        <w:rPr>
          <w:rFonts w:hint="eastAsia" w:ascii="宋体" w:hAnsi="宋体" w:cs="宋体"/>
          <w:b/>
          <w:sz w:val="24"/>
        </w:rPr>
        <w:t>五、献血积极奖或献血生命使者奖</w:t>
      </w:r>
      <w:r>
        <w:rPr>
          <w:rFonts w:hint="eastAsia" w:ascii="宋体" w:hAnsi="宋体" w:cs="宋体"/>
          <w:bCs/>
          <w:sz w:val="24"/>
        </w:rPr>
        <w:t>都没有人数限制</w:t>
      </w:r>
      <w:r>
        <w:rPr>
          <w:rFonts w:hint="eastAsia" w:ascii="宋体" w:hAnsi="宋体" w:cs="宋体"/>
          <w:b/>
          <w:sz w:val="24"/>
        </w:rPr>
        <w:t>。</w:t>
      </w:r>
      <w:r>
        <w:rPr>
          <w:rFonts w:hint="eastAsia" w:ascii="宋体" w:hAnsi="宋体" w:cs="宋体"/>
          <w:sz w:val="24"/>
        </w:rPr>
        <w:t>只要符合要求的，就可以在规定的时间内上交材料申报。只要符合条件，最终审核通过，都能进行表彰。</w:t>
      </w:r>
    </w:p>
    <w:p>
      <w:pPr>
        <w:rPr>
          <w:rFonts w:ascii="宋体" w:hAnsi="宋体" w:cs="宋体"/>
          <w:sz w:val="24"/>
        </w:rPr>
      </w:pPr>
    </w:p>
    <w:p>
      <w:pPr>
        <w:rPr>
          <w:rFonts w:ascii="宋体" w:hAnsi="宋体" w:cs="宋体"/>
          <w:b/>
          <w:sz w:val="24"/>
        </w:rPr>
      </w:pPr>
      <w:r>
        <w:rPr>
          <w:rFonts w:hint="eastAsia" w:ascii="宋体" w:hAnsi="宋体" w:cs="宋体"/>
          <w:b/>
          <w:sz w:val="24"/>
        </w:rPr>
        <w:t>六、区分全血和成分血。</w:t>
      </w:r>
    </w:p>
    <w:p>
      <w:pPr>
        <w:rPr>
          <w:rFonts w:ascii="宋体" w:hAnsi="宋体" w:cs="宋体"/>
          <w:sz w:val="24"/>
        </w:rPr>
      </w:pPr>
      <w:r>
        <w:rPr>
          <w:rFonts w:hint="eastAsia" w:ascii="宋体" w:hAnsi="宋体" w:cs="宋体"/>
          <w:b/>
          <w:bCs/>
          <w:sz w:val="24"/>
        </w:rPr>
        <w:t>全血：</w:t>
      </w:r>
      <w:r>
        <w:rPr>
          <w:rFonts w:hint="eastAsia" w:ascii="宋体" w:hAnsi="宋体" w:cs="宋体"/>
          <w:sz w:val="24"/>
        </w:rPr>
        <w:t>进针后血液直接流入200毫升、3</w:t>
      </w:r>
      <w:r>
        <w:rPr>
          <w:rFonts w:ascii="宋体" w:hAnsi="宋体" w:cs="宋体"/>
          <w:sz w:val="24"/>
        </w:rPr>
        <w:t>00</w:t>
      </w:r>
      <w:r>
        <w:rPr>
          <w:rFonts w:hint="eastAsia" w:ascii="宋体" w:hAnsi="宋体" w:cs="宋体"/>
          <w:sz w:val="24"/>
        </w:rPr>
        <w:t>毫升或400毫升的血袋中。</w:t>
      </w:r>
    </w:p>
    <w:p>
      <w:pPr>
        <w:rPr>
          <w:rFonts w:ascii="宋体" w:hAnsi="宋体" w:cs="宋体"/>
          <w:sz w:val="24"/>
        </w:rPr>
      </w:pPr>
      <w:r>
        <w:rPr>
          <w:rFonts w:hint="eastAsia" w:ascii="宋体" w:hAnsi="宋体" w:cs="宋体"/>
          <w:b/>
          <w:bCs/>
          <w:sz w:val="24"/>
        </w:rPr>
        <w:t>成分血：</w:t>
      </w:r>
      <w:r>
        <w:rPr>
          <w:rFonts w:hint="eastAsia" w:ascii="宋体" w:hAnsi="宋体" w:cs="宋体"/>
          <w:sz w:val="24"/>
        </w:rPr>
        <w:t>在捐献者献血的同时通过血液分离机分离采集出所需要的某一种成分，然后再将其它血液成分回输给捐献者。</w:t>
      </w:r>
    </w:p>
    <w:p>
      <w:pPr>
        <w:rPr>
          <w:rFonts w:ascii="宋体" w:hAnsi="宋体" w:cs="宋体"/>
          <w:sz w:val="24"/>
        </w:rPr>
      </w:pPr>
      <w:r>
        <w:rPr>
          <w:rFonts w:hint="eastAsia" w:ascii="宋体" w:hAnsi="宋体" w:cs="宋体"/>
          <w:sz w:val="24"/>
        </w:rPr>
        <w:t>近三年我们学校抽的都是全血。</w:t>
      </w:r>
      <w:r>
        <w:rPr>
          <w:rFonts w:hint="eastAsia" w:ascii="宋体" w:hAnsi="宋体" w:cs="宋体"/>
          <w:b/>
          <w:bCs/>
          <w:sz w:val="24"/>
        </w:rPr>
        <w:t>每年在活动中心举办的献血活动也都是全血的抽取。</w:t>
      </w:r>
    </w:p>
    <w:p>
      <w:pPr>
        <w:rPr>
          <w:rFonts w:ascii="宋体" w:hAnsi="宋体" w:cs="宋体"/>
          <w:sz w:val="24"/>
        </w:rPr>
      </w:pPr>
    </w:p>
    <w:p>
      <w:pPr>
        <w:rPr>
          <w:rFonts w:ascii="宋体" w:hAnsi="宋体" w:cs="宋体"/>
          <w:sz w:val="24"/>
        </w:rPr>
      </w:pPr>
      <w:r>
        <w:rPr>
          <w:rFonts w:hint="eastAsia" w:ascii="宋体" w:hAnsi="宋体" w:cs="宋体"/>
          <w:b/>
          <w:sz w:val="24"/>
        </w:rPr>
        <w:t>七、</w:t>
      </w:r>
      <w:r>
        <w:rPr>
          <w:rFonts w:hint="eastAsia" w:ascii="宋体" w:hAnsi="宋体" w:cs="宋体"/>
          <w:sz w:val="24"/>
        </w:rPr>
        <w:t>所有评选材料只需上交电子版（献血证需要扫描件）。</w:t>
      </w:r>
    </w:p>
    <w:p>
      <w:pPr>
        <w:rPr>
          <w:rFonts w:ascii="宋体" w:hAnsi="宋体" w:cs="宋体"/>
          <w:sz w:val="24"/>
        </w:rPr>
      </w:pPr>
      <w:bookmarkStart w:id="0" w:name="_GoBack"/>
      <w:bookmarkEnd w:id="0"/>
    </w:p>
    <w:p>
      <w:pPr>
        <w:rPr>
          <w:rFonts w:ascii="宋体" w:hAnsi="宋体" w:cs="宋体"/>
          <w:sz w:val="24"/>
        </w:rPr>
      </w:pPr>
      <w:r>
        <w:rPr>
          <w:rFonts w:hint="eastAsia" w:ascii="宋体" w:hAnsi="宋体" w:cs="宋体"/>
          <w:b/>
          <w:sz w:val="24"/>
        </w:rPr>
        <w:t>八、献血证扫描件</w:t>
      </w:r>
      <w:r>
        <w:rPr>
          <w:rFonts w:hint="eastAsia" w:ascii="宋体" w:hAnsi="宋体" w:cs="宋体"/>
          <w:bCs/>
          <w:sz w:val="24"/>
        </w:rPr>
        <w:t>包括</w:t>
      </w:r>
      <w:r>
        <w:rPr>
          <w:rFonts w:hint="eastAsia" w:ascii="宋体" w:hAnsi="宋体" w:cs="宋体"/>
          <w:b/>
          <w:bCs/>
          <w:sz w:val="24"/>
        </w:rPr>
        <w:t>第一页姓名整页、献血记录整页</w:t>
      </w:r>
      <w:r>
        <w:rPr>
          <w:rFonts w:hint="eastAsia" w:ascii="宋体" w:hAnsi="宋体" w:cs="宋体"/>
          <w:sz w:val="24"/>
        </w:rPr>
        <w:t>。也可以拍照，但要确保看得清信息（若信息无法进行核实或有误，红会将不负责。）然后把图片放入word文档存档。到时候</w:t>
      </w:r>
      <w:r>
        <w:rPr>
          <w:rFonts w:hint="eastAsia" w:ascii="宋体" w:hAnsi="宋体" w:cs="宋体"/>
          <w:b/>
          <w:bCs/>
          <w:sz w:val="24"/>
        </w:rPr>
        <w:t>上交word文档</w:t>
      </w:r>
      <w:r>
        <w:rPr>
          <w:rFonts w:hint="eastAsia" w:ascii="宋体" w:hAnsi="宋体" w:cs="宋体"/>
          <w:sz w:val="24"/>
        </w:rPr>
        <w:t>。</w:t>
      </w:r>
    </w:p>
    <w:p>
      <w:pPr>
        <w:rPr>
          <w:rFonts w:ascii="宋体" w:hAnsi="宋体" w:cs="宋体"/>
          <w:sz w:val="24"/>
        </w:rPr>
      </w:pPr>
    </w:p>
    <w:p>
      <w:pPr>
        <w:rPr>
          <w:rFonts w:ascii="宋体" w:hAnsi="宋体" w:cs="宋体"/>
          <w:sz w:val="24"/>
        </w:rPr>
      </w:pPr>
      <w:r>
        <w:rPr>
          <w:rFonts w:hint="eastAsia" w:ascii="宋体" w:hAnsi="宋体" w:cs="宋体"/>
          <w:b/>
          <w:sz w:val="24"/>
        </w:rPr>
        <w:t>九、积极分子评选上交格式</w:t>
      </w:r>
      <w:r>
        <w:rPr>
          <w:rFonts w:hint="eastAsia" w:ascii="宋体" w:hAnsi="宋体" w:cs="宋体"/>
          <w:bCs/>
          <w:sz w:val="24"/>
        </w:rPr>
        <w:t>如下。</w:t>
      </w:r>
      <w:r>
        <w:rPr>
          <w:rFonts w:hint="eastAsia" w:ascii="宋体" w:hAnsi="宋体" w:cs="宋体"/>
          <w:sz w:val="24"/>
          <w:lang w:val="en-US" w:eastAsia="zh-CN"/>
        </w:rPr>
        <w:t>文件夹命</w:t>
      </w:r>
      <w:r>
        <w:rPr>
          <w:rFonts w:hint="eastAsia" w:ascii="宋体" w:hAnsi="宋体" w:cs="宋体"/>
          <w:sz w:val="24"/>
        </w:rPr>
        <w:t>名：《XX</w:t>
      </w:r>
      <w:r>
        <w:rPr>
          <w:rFonts w:hint="eastAsia" w:ascii="宋体" w:hAnsi="宋体" w:cs="宋体"/>
          <w:sz w:val="24"/>
          <w:lang w:val="en-US" w:eastAsia="zh-CN"/>
        </w:rPr>
        <w:t>院</w:t>
      </w:r>
      <w:r>
        <w:rPr>
          <w:rFonts w:hint="eastAsia" w:ascii="宋体" w:hAnsi="宋体" w:cs="宋体"/>
          <w:sz w:val="24"/>
        </w:rPr>
        <w:t>系_202</w:t>
      </w:r>
      <w:r>
        <w:rPr>
          <w:rFonts w:hint="eastAsia" w:ascii="宋体" w:hAnsi="宋体" w:cs="宋体"/>
          <w:sz w:val="24"/>
          <w:lang w:val="en-US" w:eastAsia="zh-CN"/>
        </w:rPr>
        <w:t xml:space="preserve">3 </w:t>
      </w:r>
      <w:r>
        <w:rPr>
          <w:rFonts w:hint="eastAsia" w:ascii="宋体" w:hAnsi="宋体" w:cs="宋体"/>
          <w:sz w:val="24"/>
        </w:rPr>
        <w:t>年度积极奖/生命使者奖评选材料》。然后</w:t>
      </w:r>
      <w:r>
        <w:rPr>
          <w:rFonts w:hint="eastAsia" w:ascii="宋体" w:hAnsi="宋体" w:cs="宋体"/>
          <w:sz w:val="24"/>
          <w:lang w:val="en-US" w:eastAsia="zh-CN"/>
        </w:rPr>
        <w:t>将本院</w:t>
      </w:r>
      <w:r>
        <w:rPr>
          <w:rFonts w:hint="eastAsia" w:ascii="宋体" w:hAnsi="宋体" w:cs="宋体"/>
          <w:sz w:val="24"/>
        </w:rPr>
        <w:t>系所有的评选材料放进去，包括推进表和评选材料。</w:t>
      </w:r>
    </w:p>
    <w:p>
      <w:pPr>
        <w:rPr>
          <w:rFonts w:ascii="宋体" w:hAnsi="宋体" w:cs="宋体"/>
          <w:sz w:val="24"/>
        </w:rPr>
      </w:pPr>
      <w:r>
        <w:drawing>
          <wp:inline distT="0" distB="0" distL="114300" distR="114300">
            <wp:extent cx="3759200" cy="234950"/>
            <wp:effectExtent l="0" t="0" r="0"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3759200" cy="234950"/>
                    </a:xfrm>
                    <a:prstGeom prst="rect">
                      <a:avLst/>
                    </a:prstGeom>
                    <a:noFill/>
                    <a:ln>
                      <a:noFill/>
                    </a:ln>
                  </pic:spPr>
                </pic:pic>
              </a:graphicData>
            </a:graphic>
          </wp:inline>
        </w:drawing>
      </w:r>
    </w:p>
    <w:p>
      <w:pPr>
        <w:rPr>
          <w:rFonts w:ascii="宋体" w:hAnsi="宋体" w:cs="宋体"/>
          <w:sz w:val="24"/>
        </w:rPr>
      </w:pPr>
      <w:r>
        <w:rPr>
          <w:rFonts w:hint="eastAsia" w:ascii="宋体" w:hAnsi="宋体" w:cs="宋体"/>
          <w:sz w:val="24"/>
        </w:rPr>
        <w:t>↓</w:t>
      </w:r>
    </w:p>
    <w:p>
      <w:pPr>
        <w:rPr>
          <w:rFonts w:ascii="宋体" w:hAnsi="宋体" w:cs="宋体"/>
          <w:sz w:val="24"/>
        </w:rPr>
      </w:pPr>
      <w:r>
        <w:drawing>
          <wp:inline distT="0" distB="0" distL="114300" distR="114300">
            <wp:extent cx="3606800" cy="273050"/>
            <wp:effectExtent l="0" t="0" r="0" b="635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3606800" cy="273050"/>
                    </a:xfrm>
                    <a:prstGeom prst="rect">
                      <a:avLst/>
                    </a:prstGeom>
                    <a:noFill/>
                    <a:ln>
                      <a:noFill/>
                    </a:ln>
                  </pic:spPr>
                </pic:pic>
              </a:graphicData>
            </a:graphic>
          </wp:inline>
        </w:drawing>
      </w:r>
      <w:r>
        <w:rPr>
          <w:rFonts w:hint="eastAsia" w:ascii="宋体" w:hAnsi="宋体" w:cs="宋体"/>
          <w:sz w:val="24"/>
        </w:rPr>
        <w:t>（xxx填写姓名）</w:t>
      </w:r>
    </w:p>
    <w:p>
      <w:pPr>
        <w:rPr>
          <w:rFonts w:ascii="宋体" w:hAnsi="宋体" w:cs="宋体"/>
          <w:sz w:val="24"/>
        </w:rPr>
      </w:pPr>
      <w:r>
        <w:rPr>
          <w:rFonts w:hint="eastAsia" w:ascii="宋体" w:hAnsi="宋体" w:cs="宋体"/>
          <w:sz w:val="24"/>
        </w:rPr>
        <w:t>↓</w:t>
      </w:r>
    </w:p>
    <w:p>
      <w:pPr>
        <w:rPr>
          <w:rFonts w:ascii="宋体" w:hAnsi="宋体" w:cs="宋体"/>
          <w:sz w:val="24"/>
        </w:rPr>
      </w:pPr>
      <w:r>
        <w:rPr>
          <w:rFonts w:hint="eastAsia" w:ascii="宋体" w:hAnsi="宋体" w:cs="宋体"/>
          <w:sz w:val="24"/>
        </w:rPr>
        <w:t xml:space="preserve"> </w:t>
      </w:r>
      <w:r>
        <w:drawing>
          <wp:inline distT="0" distB="0" distL="114300" distR="114300">
            <wp:extent cx="3606800" cy="6096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3606800" cy="609600"/>
                    </a:xfrm>
                    <a:prstGeom prst="rect">
                      <a:avLst/>
                    </a:prstGeom>
                    <a:noFill/>
                    <a:ln>
                      <a:noFill/>
                    </a:ln>
                  </pic:spPr>
                </pic:pic>
              </a:graphicData>
            </a:graphic>
          </wp:inline>
        </w:drawing>
      </w:r>
    </w:p>
    <w:p>
      <w:pPr>
        <w:ind w:left="5880" w:leftChars="2800" w:firstLine="420" w:firstLineChars="175"/>
        <w:rPr>
          <w:rFonts w:ascii="宋体" w:hAnsi="宋体" w:cs="宋体"/>
          <w:sz w:val="24"/>
        </w:rPr>
      </w:pPr>
      <w:r>
        <w:rPr>
          <w:rFonts w:hint="eastAsia" w:ascii="宋体" w:hAnsi="宋体" w:cs="宋体"/>
          <w:sz w:val="24"/>
        </w:rPr>
        <w:t>（xxx填写姓名）</w:t>
      </w:r>
    </w:p>
    <w:p>
      <w:pPr>
        <w:ind w:firstLine="7440" w:firstLineChars="3100"/>
        <w:rPr>
          <w:rFonts w:ascii="宋体" w:hAnsi="宋体" w:cs="宋体"/>
          <w:sz w:val="24"/>
        </w:rPr>
      </w:pPr>
    </w:p>
    <w:p>
      <w:pPr>
        <w:rPr>
          <w:rFonts w:ascii="宋体" w:hAnsi="宋体" w:cs="宋体"/>
          <w:sz w:val="24"/>
        </w:rPr>
      </w:pPr>
    </w:p>
    <w:p>
      <w:pPr>
        <w:rPr>
          <w:rFonts w:ascii="宋体" w:hAnsi="宋体" w:cs="宋体"/>
          <w:b/>
          <w:sz w:val="24"/>
        </w:rPr>
      </w:pPr>
      <w:r>
        <w:rPr>
          <w:rFonts w:hint="eastAsia" w:ascii="宋体" w:hAnsi="宋体" w:cs="宋体"/>
          <w:b/>
          <w:sz w:val="24"/>
        </w:rPr>
        <w:t>十、所有材料都要电子版，</w:t>
      </w:r>
      <w:r>
        <w:rPr>
          <w:rFonts w:hint="eastAsia" w:ascii="宋体" w:hAnsi="宋体" w:cs="宋体"/>
          <w:sz w:val="24"/>
        </w:rPr>
        <w:t>附录1~5都需要打包到一个文件夹压缩上交电子版。</w:t>
      </w:r>
    </w:p>
    <w:p>
      <w:pPr>
        <w:rPr>
          <w:rFonts w:ascii="宋体" w:hAnsi="宋体" w:cs="宋体"/>
          <w:sz w:val="24"/>
        </w:rPr>
      </w:pPr>
      <w:r>
        <w:drawing>
          <wp:inline distT="0" distB="0" distL="114300" distR="114300">
            <wp:extent cx="1981200" cy="2540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1981200" cy="254000"/>
                    </a:xfrm>
                    <a:prstGeom prst="rect">
                      <a:avLst/>
                    </a:prstGeom>
                    <a:noFill/>
                    <a:ln>
                      <a:noFill/>
                    </a:ln>
                  </pic:spPr>
                </pic:pic>
              </a:graphicData>
            </a:graphic>
          </wp:inline>
        </w:drawing>
      </w:r>
    </w:p>
    <w:p>
      <w:pPr>
        <w:rPr>
          <w:rFonts w:ascii="宋体" w:hAnsi="宋体" w:cs="宋体"/>
          <w:sz w:val="24"/>
        </w:rPr>
      </w:pPr>
      <w:r>
        <w:rPr>
          <w:rFonts w:hint="eastAsia" w:ascii="宋体" w:hAnsi="宋体" w:cs="宋体"/>
          <w:sz w:val="24"/>
        </w:rPr>
        <w:t>↓</w:t>
      </w:r>
    </w:p>
    <w:p>
      <w:pPr>
        <w:rPr>
          <w:rFonts w:ascii="宋体" w:hAnsi="宋体" w:cs="宋体"/>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4YmRjNzJhNGM2MWI1OWQ5OTRhMmVhMTRhMDg4ZWQifQ=="/>
  </w:docVars>
  <w:rsids>
    <w:rsidRoot w:val="00172A27"/>
    <w:rsid w:val="00084CBE"/>
    <w:rsid w:val="000909DD"/>
    <w:rsid w:val="00093C4B"/>
    <w:rsid w:val="00094ECF"/>
    <w:rsid w:val="000D7D9D"/>
    <w:rsid w:val="000E231D"/>
    <w:rsid w:val="0016601E"/>
    <w:rsid w:val="00172A27"/>
    <w:rsid w:val="00197DD3"/>
    <w:rsid w:val="00200E7B"/>
    <w:rsid w:val="002029F0"/>
    <w:rsid w:val="00211551"/>
    <w:rsid w:val="002119FF"/>
    <w:rsid w:val="00216F9D"/>
    <w:rsid w:val="002A3A2C"/>
    <w:rsid w:val="002B145D"/>
    <w:rsid w:val="002B5274"/>
    <w:rsid w:val="002D0775"/>
    <w:rsid w:val="002F511F"/>
    <w:rsid w:val="002F5D58"/>
    <w:rsid w:val="00422598"/>
    <w:rsid w:val="00433E17"/>
    <w:rsid w:val="00480AB9"/>
    <w:rsid w:val="004C3AC7"/>
    <w:rsid w:val="004D32A1"/>
    <w:rsid w:val="00542723"/>
    <w:rsid w:val="005B11A9"/>
    <w:rsid w:val="005E251A"/>
    <w:rsid w:val="00610BE0"/>
    <w:rsid w:val="00617F79"/>
    <w:rsid w:val="00652FBA"/>
    <w:rsid w:val="006A5FC6"/>
    <w:rsid w:val="00726651"/>
    <w:rsid w:val="007923BF"/>
    <w:rsid w:val="007A3EEF"/>
    <w:rsid w:val="007C78A2"/>
    <w:rsid w:val="00810326"/>
    <w:rsid w:val="008170B0"/>
    <w:rsid w:val="00892ECD"/>
    <w:rsid w:val="00960699"/>
    <w:rsid w:val="00984164"/>
    <w:rsid w:val="00A52C0F"/>
    <w:rsid w:val="00A9019F"/>
    <w:rsid w:val="00AB286C"/>
    <w:rsid w:val="00B6658A"/>
    <w:rsid w:val="00B9444D"/>
    <w:rsid w:val="00C44411"/>
    <w:rsid w:val="00DC762B"/>
    <w:rsid w:val="00DD79A2"/>
    <w:rsid w:val="00DE1977"/>
    <w:rsid w:val="00DE5ECA"/>
    <w:rsid w:val="00E53E4A"/>
    <w:rsid w:val="00E94A21"/>
    <w:rsid w:val="00EB50D5"/>
    <w:rsid w:val="00ED4BBB"/>
    <w:rsid w:val="00F000E7"/>
    <w:rsid w:val="00FC6D9D"/>
    <w:rsid w:val="00FF3CA3"/>
    <w:rsid w:val="0271228A"/>
    <w:rsid w:val="09252121"/>
    <w:rsid w:val="0EED47C0"/>
    <w:rsid w:val="10556225"/>
    <w:rsid w:val="1E571C66"/>
    <w:rsid w:val="30B368E6"/>
    <w:rsid w:val="3D98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Toshiba</Company>
  <Pages>2</Pages>
  <Words>132</Words>
  <Characters>757</Characters>
  <Lines>6</Lines>
  <Paragraphs>1</Paragraphs>
  <TotalTime>41</TotalTime>
  <ScaleCrop>false</ScaleCrop>
  <LinksUpToDate>false</LinksUpToDate>
  <CharactersWithSpaces>888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2023-03-23T02:23:00Z</dcterms:created>
  <dc:creator>toshiba</dc:creator>
  <cp:lastModifiedBy>蛙.</cp:lastModifiedBy>
  <dcterms:modified xsi:type="dcterms:W3CDTF">2024-04-26T06:27:38Z</dcterms:modified>
  <dc:title>大家好，为了避免不必要的麻烦，我整理了一下相关表彰常见的问题，希望对你们会有帮助</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D2C40908FFF24A8899FC1790A8369475</vt:lpwstr>
  </property>
</Properties>
</file>