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F7" w:rsidRPr="002B6692" w:rsidRDefault="005A54F7" w:rsidP="002B6692">
      <w:pPr>
        <w:adjustRightInd w:val="0"/>
        <w:spacing w:line="600" w:lineRule="exact"/>
        <w:jc w:val="center"/>
        <w:textAlignment w:val="baseline"/>
        <w:rPr>
          <w:rFonts w:ascii="方正小标宋简体" w:eastAsia="方正小标宋简体" w:hAnsi="Times New Roman" w:cs="Times New Roman"/>
          <w:b/>
          <w:kern w:val="0"/>
          <w:sz w:val="44"/>
          <w:szCs w:val="44"/>
        </w:rPr>
      </w:pPr>
      <w:r w:rsidRPr="002B6692">
        <w:rPr>
          <w:rFonts w:ascii="方正小标宋简体" w:eastAsia="方正小标宋简体" w:hAnsi="Times New Roman" w:cs="Times New Roman" w:hint="eastAsia"/>
          <w:b/>
          <w:kern w:val="0"/>
          <w:sz w:val="44"/>
          <w:szCs w:val="44"/>
        </w:rPr>
        <w:t>广州软件学院教学档案</w:t>
      </w:r>
      <w:r w:rsidR="00E86E66" w:rsidRPr="002B6692">
        <w:rPr>
          <w:rFonts w:ascii="方正小标宋简体" w:eastAsia="方正小标宋简体" w:hAnsi="Times New Roman" w:cs="Times New Roman" w:hint="eastAsia"/>
          <w:b/>
          <w:kern w:val="0"/>
          <w:sz w:val="44"/>
          <w:szCs w:val="44"/>
        </w:rPr>
        <w:t>建设规范及管理办法</w:t>
      </w:r>
    </w:p>
    <w:p w:rsidR="005A54F7" w:rsidRPr="002B6692" w:rsidRDefault="005A54F7" w:rsidP="00E13FEC">
      <w:pPr>
        <w:widowControl/>
        <w:shd w:val="clear" w:color="auto" w:fill="FFFFFF"/>
        <w:snapToGrid w:val="0"/>
        <w:spacing w:line="360" w:lineRule="auto"/>
        <w:jc w:val="center"/>
        <w:rPr>
          <w:rFonts w:ascii="黑体" w:eastAsia="黑体" w:hAnsi="黑体" w:cs="Times New Roman"/>
          <w:kern w:val="0"/>
          <w:sz w:val="28"/>
          <w:szCs w:val="28"/>
        </w:rPr>
      </w:pPr>
      <w:r w:rsidRPr="002B6692">
        <w:rPr>
          <w:rFonts w:ascii="宋体" w:hAnsi="宋体" w:cs="宋体" w:hint="eastAsia"/>
          <w:kern w:val="0"/>
          <w:sz w:val="28"/>
          <w:szCs w:val="28"/>
        </w:rPr>
        <w:t> </w:t>
      </w:r>
    </w:p>
    <w:p w:rsidR="005A54F7" w:rsidRPr="002B6692" w:rsidRDefault="005A54F7" w:rsidP="002B6692">
      <w:pPr>
        <w:adjustRightInd w:val="0"/>
        <w:snapToGrid w:val="0"/>
        <w:spacing w:line="600" w:lineRule="exact"/>
        <w:ind w:firstLineChars="200" w:firstLine="643"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2B6692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第一章</w:t>
      </w:r>
      <w:r w:rsidRPr="002B6692">
        <w:rPr>
          <w:rFonts w:ascii="宋体" w:hAnsi="宋体" w:cs="宋体" w:hint="eastAsia"/>
          <w:b/>
          <w:bCs/>
          <w:kern w:val="0"/>
          <w:sz w:val="32"/>
          <w:szCs w:val="32"/>
        </w:rPr>
        <w:t> </w:t>
      </w:r>
      <w:r w:rsidRPr="002B6692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 xml:space="preserve"> 总 则</w:t>
      </w:r>
    </w:p>
    <w:p w:rsidR="005A54F7" w:rsidRPr="002B6692" w:rsidRDefault="005A54F7" w:rsidP="002B6692">
      <w:pPr>
        <w:widowControl/>
        <w:shd w:val="clear" w:color="auto" w:fill="FFFFFF"/>
        <w:spacing w:line="600" w:lineRule="exact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2B6692">
        <w:rPr>
          <w:rFonts w:ascii="仿宋_GB2312" w:eastAsia="仿宋_GB2312" w:cs="Times New Roman" w:hint="eastAsia"/>
          <w:kern w:val="0"/>
          <w:sz w:val="32"/>
          <w:szCs w:val="32"/>
        </w:rPr>
        <w:t>  </w:t>
      </w:r>
      <w:r w:rsidRPr="002B6692">
        <w:rPr>
          <w:rFonts w:ascii="仿宋_GB2312" w:eastAsia="仿宋_GB2312" w:cs="宋体" w:hint="eastAsia"/>
          <w:kern w:val="0"/>
          <w:sz w:val="32"/>
          <w:szCs w:val="32"/>
        </w:rPr>
        <w:t xml:space="preserve">   </w:t>
      </w: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第一条</w:t>
      </w:r>
      <w:r w:rsidR="00315E9A" w:rsidRPr="002B669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2B6692">
        <w:rPr>
          <w:rFonts w:ascii="仿宋_GB2312" w:eastAsia="仿宋_GB2312" w:hAnsi="宋体" w:cs="宋体" w:hint="eastAsia"/>
          <w:kern w:val="0"/>
          <w:sz w:val="32"/>
          <w:szCs w:val="32"/>
        </w:rPr>
        <w:t>为了进一步加强教学档案管理工作，充分发挥教学档案在教学管理、教学改革与建设中的作用，逐步实现教学档案管理的标准化、规范化和信息化，根据《高等学校教学档案工作规范》等文件精神，结合学院实际，特制定本办法。</w:t>
      </w:r>
    </w:p>
    <w:p w:rsidR="005A54F7" w:rsidRPr="002B6692" w:rsidRDefault="005A54F7" w:rsidP="002B6692">
      <w:pPr>
        <w:widowControl/>
        <w:shd w:val="clear" w:color="auto" w:fill="FFFFFF"/>
        <w:spacing w:line="600" w:lineRule="exact"/>
        <w:ind w:firstLineChars="221" w:firstLine="71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第二条</w:t>
      </w:r>
      <w:r w:rsidRPr="002B6692">
        <w:rPr>
          <w:rFonts w:ascii="仿宋_GB2312" w:eastAsia="仿宋_GB2312" w:cs="Times New Roman" w:hint="eastAsia"/>
          <w:kern w:val="0"/>
          <w:sz w:val="32"/>
          <w:szCs w:val="32"/>
        </w:rPr>
        <w:t> </w:t>
      </w:r>
      <w:r w:rsidRPr="002B6692">
        <w:rPr>
          <w:rFonts w:ascii="仿宋_GB2312" w:eastAsia="仿宋_GB2312" w:hAnsi="宋体" w:cs="宋体" w:hint="eastAsia"/>
          <w:kern w:val="0"/>
          <w:sz w:val="32"/>
          <w:szCs w:val="32"/>
        </w:rPr>
        <w:t>本办法所称教学档案是指在教学管理和教学实践等活动中，形成的具有保存价值的纸质、电子、实体以及声像载体等不同形式的历史记录，是反映教学工作的重要标志性材料。</w:t>
      </w:r>
    </w:p>
    <w:p w:rsidR="00DE3FE4" w:rsidRPr="002B6692" w:rsidRDefault="00DE3FE4" w:rsidP="002B6692">
      <w:pPr>
        <w:widowControl/>
        <w:shd w:val="clear" w:color="auto" w:fill="FFFFFF"/>
        <w:spacing w:line="600" w:lineRule="exact"/>
        <w:ind w:firstLineChars="221" w:firstLine="71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2B6692">
        <w:rPr>
          <w:rFonts w:ascii="仿宋_GB2312" w:eastAsia="仿宋_GB2312" w:cs="Times New Roman" w:hint="eastAsia"/>
          <w:b/>
          <w:kern w:val="0"/>
          <w:sz w:val="32"/>
          <w:szCs w:val="32"/>
        </w:rPr>
        <w:t>第三条</w:t>
      </w:r>
      <w:r w:rsidR="00315E9A" w:rsidRPr="002B6692">
        <w:rPr>
          <w:rFonts w:ascii="仿宋_GB2312" w:eastAsia="仿宋_GB2312" w:cs="Times New Roman" w:hint="eastAsia"/>
          <w:b/>
          <w:kern w:val="0"/>
          <w:sz w:val="32"/>
          <w:szCs w:val="32"/>
        </w:rPr>
        <w:t xml:space="preserve"> </w:t>
      </w:r>
      <w:r w:rsidR="00680413" w:rsidRPr="002B6692">
        <w:rPr>
          <w:rFonts w:ascii="仿宋_GB2312" w:eastAsia="仿宋_GB2312" w:cs="Times New Roman" w:hint="eastAsia"/>
          <w:kern w:val="0"/>
          <w:sz w:val="32"/>
          <w:szCs w:val="32"/>
        </w:rPr>
        <w:t>根据本科教育教学基本规律，将教学工作档案分为九大类，分别是：</w:t>
      </w:r>
      <w:r w:rsidRPr="002B6692">
        <w:rPr>
          <w:rFonts w:ascii="仿宋_GB2312" w:eastAsia="仿宋_GB2312" w:cs="Times New Roman" w:hint="eastAsia"/>
          <w:kern w:val="0"/>
          <w:sz w:val="32"/>
          <w:szCs w:val="32"/>
        </w:rPr>
        <w:t>师资队伍建设、专业建设、课程及教材建设、考试（成绩）管理、学籍管理、毕业论文管理、实践教学管理、教学评价和质量监控、教学改革成果等方面。</w:t>
      </w:r>
    </w:p>
    <w:p w:rsidR="00B87CE2" w:rsidRPr="002B6692" w:rsidRDefault="00B87CE2" w:rsidP="002B6692">
      <w:pPr>
        <w:widowControl/>
        <w:shd w:val="clear" w:color="auto" w:fill="FFFFFF"/>
        <w:spacing w:line="600" w:lineRule="exact"/>
        <w:ind w:firstLineChars="221" w:firstLine="71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2B6692">
        <w:rPr>
          <w:rFonts w:ascii="仿宋_GB2312" w:eastAsia="仿宋_GB2312" w:cs="Times New Roman" w:hint="eastAsia"/>
          <w:b/>
          <w:kern w:val="0"/>
          <w:sz w:val="32"/>
          <w:szCs w:val="32"/>
        </w:rPr>
        <w:t>第四条</w:t>
      </w:r>
      <w:r w:rsidR="00E821AA" w:rsidRPr="002B6692">
        <w:rPr>
          <w:rFonts w:ascii="仿宋_GB2312" w:eastAsia="仿宋_GB2312" w:cs="Times New Roman" w:hint="eastAsia"/>
          <w:kern w:val="0"/>
          <w:sz w:val="32"/>
          <w:szCs w:val="32"/>
        </w:rPr>
        <w:t xml:space="preserve"> </w:t>
      </w:r>
      <w:r w:rsidRPr="002B6692">
        <w:rPr>
          <w:rFonts w:ascii="仿宋_GB2312" w:eastAsia="仿宋_GB2312" w:cs="Times New Roman" w:hint="eastAsia"/>
          <w:kern w:val="0"/>
          <w:sz w:val="32"/>
          <w:szCs w:val="32"/>
        </w:rPr>
        <w:t>教学档案</w:t>
      </w:r>
      <w:r w:rsidR="00173DEF" w:rsidRPr="002B6692">
        <w:rPr>
          <w:rFonts w:ascii="仿宋_GB2312" w:eastAsia="仿宋_GB2312" w:cs="Times New Roman" w:hint="eastAsia"/>
          <w:kern w:val="0"/>
          <w:sz w:val="32"/>
          <w:szCs w:val="32"/>
        </w:rPr>
        <w:t>建设</w:t>
      </w:r>
      <w:r w:rsidRPr="002B6692">
        <w:rPr>
          <w:rFonts w:ascii="仿宋_GB2312" w:eastAsia="仿宋_GB2312" w:cs="Times New Roman" w:hint="eastAsia"/>
          <w:kern w:val="0"/>
          <w:sz w:val="32"/>
          <w:szCs w:val="32"/>
        </w:rPr>
        <w:t>遵循分级管理、专人负责、便于利用的基本原则。</w:t>
      </w:r>
    </w:p>
    <w:p w:rsidR="00915B57" w:rsidRPr="002B6692" w:rsidRDefault="00915B57" w:rsidP="002B6692">
      <w:pPr>
        <w:widowControl/>
        <w:shd w:val="clear" w:color="auto" w:fill="FFFFFF"/>
        <w:spacing w:line="600" w:lineRule="exact"/>
        <w:ind w:firstLineChars="221" w:firstLine="71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2B6692">
        <w:rPr>
          <w:rFonts w:ascii="仿宋_GB2312" w:eastAsia="仿宋_GB2312" w:cs="Times New Roman" w:hint="eastAsia"/>
          <w:b/>
          <w:kern w:val="0"/>
          <w:sz w:val="32"/>
          <w:szCs w:val="32"/>
        </w:rPr>
        <w:t>第五</w:t>
      </w:r>
      <w:r w:rsidR="00E821AA" w:rsidRPr="002B6692">
        <w:rPr>
          <w:rFonts w:ascii="仿宋_GB2312" w:eastAsia="仿宋_GB2312" w:cs="Times New Roman" w:hint="eastAsia"/>
          <w:b/>
          <w:kern w:val="0"/>
          <w:sz w:val="32"/>
          <w:szCs w:val="32"/>
        </w:rPr>
        <w:t>条</w:t>
      </w:r>
      <w:r w:rsidR="00E821AA" w:rsidRPr="002B6692">
        <w:rPr>
          <w:rFonts w:ascii="仿宋_GB2312" w:eastAsia="仿宋_GB2312" w:cs="Times New Roman" w:hint="eastAsia"/>
          <w:kern w:val="0"/>
          <w:sz w:val="32"/>
          <w:szCs w:val="32"/>
        </w:rPr>
        <w:t xml:space="preserve"> </w:t>
      </w:r>
      <w:r w:rsidRPr="002B6692">
        <w:rPr>
          <w:rFonts w:ascii="仿宋_GB2312" w:eastAsia="仿宋_GB2312" w:cs="Times New Roman" w:hint="eastAsia"/>
          <w:kern w:val="0"/>
          <w:sz w:val="32"/>
          <w:szCs w:val="32"/>
        </w:rPr>
        <w:t>根据教学文件资料的保存价值和使用价值，教学档案保存期限分为永久保存、长期保存、短期保存</w:t>
      </w:r>
      <w:r w:rsidR="00E821AA" w:rsidRPr="002B6692">
        <w:rPr>
          <w:rFonts w:ascii="仿宋_GB2312" w:eastAsia="仿宋_GB2312" w:cs="Times New Roman" w:hint="eastAsia"/>
          <w:kern w:val="0"/>
          <w:sz w:val="32"/>
          <w:szCs w:val="32"/>
        </w:rPr>
        <w:t>三</w:t>
      </w:r>
      <w:r w:rsidRPr="002B6692">
        <w:rPr>
          <w:rFonts w:ascii="仿宋_GB2312" w:eastAsia="仿宋_GB2312" w:cs="Times New Roman" w:hint="eastAsia"/>
          <w:kern w:val="0"/>
          <w:sz w:val="32"/>
          <w:szCs w:val="32"/>
        </w:rPr>
        <w:t>类。长期保存期限为</w:t>
      </w:r>
      <w:r w:rsidR="00A22A86" w:rsidRPr="002B6692">
        <w:rPr>
          <w:rFonts w:ascii="仿宋_GB2312" w:eastAsia="仿宋_GB2312" w:cs="Times New Roman" w:hint="eastAsia"/>
          <w:kern w:val="0"/>
          <w:sz w:val="32"/>
          <w:szCs w:val="32"/>
        </w:rPr>
        <w:t>1</w:t>
      </w:r>
      <w:r w:rsidRPr="002B6692">
        <w:rPr>
          <w:rFonts w:ascii="仿宋_GB2312" w:eastAsia="仿宋_GB2312" w:cs="Times New Roman" w:hint="eastAsia"/>
          <w:kern w:val="0"/>
          <w:sz w:val="32"/>
          <w:szCs w:val="32"/>
        </w:rPr>
        <w:t>0年，短期保存期限为</w:t>
      </w:r>
      <w:r w:rsidR="00A22A86" w:rsidRPr="002B6692">
        <w:rPr>
          <w:rFonts w:ascii="仿宋_GB2312" w:eastAsia="仿宋_GB2312" w:cs="Times New Roman" w:hint="eastAsia"/>
          <w:kern w:val="0"/>
          <w:sz w:val="32"/>
          <w:szCs w:val="32"/>
        </w:rPr>
        <w:t>5</w:t>
      </w:r>
      <w:r w:rsidRPr="002B6692">
        <w:rPr>
          <w:rFonts w:ascii="仿宋_GB2312" w:eastAsia="仿宋_GB2312" w:cs="Times New Roman" w:hint="eastAsia"/>
          <w:kern w:val="0"/>
          <w:sz w:val="32"/>
          <w:szCs w:val="32"/>
        </w:rPr>
        <w:t>年。</w:t>
      </w:r>
    </w:p>
    <w:p w:rsidR="00E86E66" w:rsidRPr="002B6692" w:rsidRDefault="00E86E66" w:rsidP="002B6692">
      <w:pPr>
        <w:widowControl/>
        <w:shd w:val="clear" w:color="auto" w:fill="FFFFFF"/>
        <w:snapToGrid w:val="0"/>
        <w:spacing w:line="600" w:lineRule="exact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第二章  教学档案</w:t>
      </w:r>
      <w:r w:rsidR="0057136D"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的</w:t>
      </w: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管理</w:t>
      </w:r>
    </w:p>
    <w:p w:rsidR="00C06732" w:rsidRPr="002B6692" w:rsidRDefault="00DE3FE4" w:rsidP="002B6692">
      <w:pPr>
        <w:widowControl/>
        <w:shd w:val="clear" w:color="auto" w:fill="FFFFFF"/>
        <w:spacing w:line="600" w:lineRule="exact"/>
        <w:ind w:firstLineChars="221" w:firstLine="71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2B6692">
        <w:rPr>
          <w:rFonts w:ascii="仿宋_GB2312" w:eastAsia="仿宋_GB2312" w:cs="Times New Roman" w:hint="eastAsia"/>
          <w:b/>
          <w:kern w:val="0"/>
          <w:sz w:val="32"/>
          <w:szCs w:val="32"/>
        </w:rPr>
        <w:t>第</w:t>
      </w:r>
      <w:r w:rsidR="0057136D" w:rsidRPr="002B6692">
        <w:rPr>
          <w:rFonts w:ascii="仿宋_GB2312" w:eastAsia="仿宋_GB2312" w:cs="Times New Roman" w:hint="eastAsia"/>
          <w:b/>
          <w:kern w:val="0"/>
          <w:sz w:val="32"/>
          <w:szCs w:val="32"/>
        </w:rPr>
        <w:t>六</w:t>
      </w:r>
      <w:r w:rsidRPr="002B6692">
        <w:rPr>
          <w:rFonts w:ascii="仿宋_GB2312" w:eastAsia="仿宋_GB2312" w:cs="Times New Roman" w:hint="eastAsia"/>
          <w:b/>
          <w:kern w:val="0"/>
          <w:sz w:val="32"/>
          <w:szCs w:val="32"/>
        </w:rPr>
        <w:t>条</w:t>
      </w:r>
      <w:r w:rsidRPr="002B6692">
        <w:rPr>
          <w:rFonts w:ascii="仿宋_GB2312" w:eastAsia="仿宋_GB2312" w:cs="Times New Roman" w:hint="eastAsia"/>
          <w:kern w:val="0"/>
          <w:sz w:val="32"/>
          <w:szCs w:val="32"/>
        </w:rPr>
        <w:t xml:space="preserve"> 教学档案实行</w:t>
      </w:r>
      <w:r w:rsidR="00173DEF" w:rsidRPr="002B6692">
        <w:rPr>
          <w:rFonts w:ascii="仿宋_GB2312" w:eastAsia="仿宋_GB2312" w:cs="Times New Roman" w:hint="eastAsia"/>
          <w:kern w:val="0"/>
          <w:sz w:val="32"/>
          <w:szCs w:val="32"/>
        </w:rPr>
        <w:t>分级管理，</w:t>
      </w:r>
      <w:r w:rsidR="002C5217" w:rsidRPr="002B6692">
        <w:rPr>
          <w:rFonts w:ascii="仿宋_GB2312" w:eastAsia="仿宋_GB2312" w:cs="Times New Roman" w:hint="eastAsia"/>
          <w:kern w:val="0"/>
          <w:sz w:val="32"/>
          <w:szCs w:val="32"/>
        </w:rPr>
        <w:t>分为教务处和系（部）两级。</w:t>
      </w:r>
      <w:r w:rsidR="00FD3BA8" w:rsidRPr="002B6692">
        <w:rPr>
          <w:rFonts w:ascii="仿宋_GB2312" w:eastAsia="仿宋_GB2312" w:cs="Times New Roman" w:hint="eastAsia"/>
          <w:kern w:val="0"/>
          <w:sz w:val="32"/>
          <w:szCs w:val="32"/>
        </w:rPr>
        <w:t>在学院统一安排和集中组织的工作中形成的，反映</w:t>
      </w:r>
      <w:r w:rsidR="00B85A47" w:rsidRPr="002B6692">
        <w:rPr>
          <w:rFonts w:ascii="仿宋_GB2312" w:eastAsia="仿宋_GB2312" w:cs="Times New Roman" w:hint="eastAsia"/>
          <w:kern w:val="0"/>
          <w:sz w:val="32"/>
          <w:szCs w:val="32"/>
        </w:rPr>
        <w:t>整体教学规划安排、教学建设状况和教学管理状况的教学档案</w:t>
      </w:r>
      <w:r w:rsidR="00C06732" w:rsidRPr="002B6692">
        <w:rPr>
          <w:rFonts w:ascii="仿宋_GB2312" w:eastAsia="仿宋_GB2312" w:cs="Times New Roman" w:hint="eastAsia"/>
          <w:kern w:val="0"/>
          <w:sz w:val="32"/>
          <w:szCs w:val="32"/>
        </w:rPr>
        <w:t>，由教务处集中</w:t>
      </w:r>
      <w:r w:rsidR="00C06732" w:rsidRPr="002B6692">
        <w:rPr>
          <w:rFonts w:ascii="仿宋_GB2312" w:eastAsia="仿宋_GB2312" w:cs="Times New Roman" w:hint="eastAsia"/>
          <w:kern w:val="0"/>
          <w:sz w:val="32"/>
          <w:szCs w:val="32"/>
        </w:rPr>
        <w:lastRenderedPageBreak/>
        <w:t>统一保管和利用；各</w:t>
      </w:r>
      <w:r w:rsidR="002C5217" w:rsidRPr="002B6692">
        <w:rPr>
          <w:rFonts w:ascii="仿宋_GB2312" w:eastAsia="仿宋_GB2312" w:cs="Times New Roman" w:hint="eastAsia"/>
          <w:kern w:val="0"/>
          <w:sz w:val="32"/>
          <w:szCs w:val="32"/>
        </w:rPr>
        <w:t>系</w:t>
      </w:r>
      <w:r w:rsidR="00C06732" w:rsidRPr="002B6692">
        <w:rPr>
          <w:rFonts w:ascii="仿宋_GB2312" w:eastAsia="仿宋_GB2312" w:cs="Times New Roman" w:hint="eastAsia"/>
          <w:kern w:val="0"/>
          <w:sz w:val="32"/>
          <w:szCs w:val="32"/>
        </w:rPr>
        <w:t>（部）在教学工作中形成的，对本单位工作有保存价值的档案由各</w:t>
      </w:r>
      <w:r w:rsidR="00FD3BA8" w:rsidRPr="002B6692">
        <w:rPr>
          <w:rFonts w:ascii="仿宋_GB2312" w:eastAsia="仿宋_GB2312" w:cs="Times New Roman" w:hint="eastAsia"/>
          <w:kern w:val="0"/>
          <w:sz w:val="32"/>
          <w:szCs w:val="32"/>
        </w:rPr>
        <w:t>系、部</w:t>
      </w:r>
      <w:r w:rsidR="00C06732" w:rsidRPr="002B6692">
        <w:rPr>
          <w:rFonts w:ascii="仿宋_GB2312" w:eastAsia="仿宋_GB2312" w:cs="Times New Roman" w:hint="eastAsia"/>
          <w:kern w:val="0"/>
          <w:sz w:val="32"/>
          <w:szCs w:val="32"/>
        </w:rPr>
        <w:t>集中统一保管和利用。</w:t>
      </w:r>
    </w:p>
    <w:p w:rsidR="00E86E66" w:rsidRPr="002B6692" w:rsidRDefault="00582ECF" w:rsidP="002B6692">
      <w:pPr>
        <w:widowControl/>
        <w:shd w:val="clear" w:color="auto" w:fill="FFFFFF"/>
        <w:spacing w:line="600" w:lineRule="exact"/>
        <w:ind w:firstLineChars="221" w:firstLine="71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2B6692">
        <w:rPr>
          <w:rFonts w:ascii="仿宋_GB2312" w:eastAsia="仿宋_GB2312" w:cs="Times New Roman" w:hint="eastAsia"/>
          <w:b/>
          <w:kern w:val="0"/>
          <w:sz w:val="32"/>
          <w:szCs w:val="32"/>
        </w:rPr>
        <w:t>第</w:t>
      </w:r>
      <w:r w:rsidR="0057136D" w:rsidRPr="002B6692">
        <w:rPr>
          <w:rFonts w:ascii="仿宋_GB2312" w:eastAsia="仿宋_GB2312" w:cs="Times New Roman" w:hint="eastAsia"/>
          <w:b/>
          <w:kern w:val="0"/>
          <w:sz w:val="32"/>
          <w:szCs w:val="32"/>
        </w:rPr>
        <w:t>七</w:t>
      </w:r>
      <w:r w:rsidRPr="002B6692">
        <w:rPr>
          <w:rFonts w:ascii="仿宋_GB2312" w:eastAsia="仿宋_GB2312" w:cs="Times New Roman" w:hint="eastAsia"/>
          <w:b/>
          <w:kern w:val="0"/>
          <w:sz w:val="32"/>
          <w:szCs w:val="32"/>
        </w:rPr>
        <w:t>条</w:t>
      </w:r>
      <w:r w:rsidRPr="002B6692">
        <w:rPr>
          <w:rFonts w:ascii="仿宋_GB2312" w:eastAsia="仿宋_GB2312" w:cs="Times New Roman" w:hint="eastAsia"/>
          <w:kern w:val="0"/>
          <w:sz w:val="32"/>
          <w:szCs w:val="32"/>
        </w:rPr>
        <w:t xml:space="preserve"> 教务处</w:t>
      </w:r>
      <w:r w:rsidR="00DE3FE4" w:rsidRPr="002B6692">
        <w:rPr>
          <w:rFonts w:ascii="仿宋_GB2312" w:eastAsia="仿宋_GB2312" w:cs="Times New Roman" w:hint="eastAsia"/>
          <w:kern w:val="0"/>
          <w:sz w:val="32"/>
          <w:szCs w:val="32"/>
        </w:rPr>
        <w:t>和各系</w:t>
      </w:r>
      <w:r w:rsidR="00FD3BA8" w:rsidRPr="002B6692">
        <w:rPr>
          <w:rFonts w:ascii="仿宋_GB2312" w:eastAsia="仿宋_GB2312" w:cs="Times New Roman" w:hint="eastAsia"/>
          <w:kern w:val="0"/>
          <w:sz w:val="32"/>
          <w:szCs w:val="32"/>
        </w:rPr>
        <w:t>、</w:t>
      </w:r>
      <w:r w:rsidR="00DE3FE4" w:rsidRPr="002B6692">
        <w:rPr>
          <w:rFonts w:ascii="仿宋_GB2312" w:eastAsia="仿宋_GB2312" w:cs="Times New Roman" w:hint="eastAsia"/>
          <w:kern w:val="0"/>
          <w:sz w:val="32"/>
          <w:szCs w:val="32"/>
        </w:rPr>
        <w:t>部</w:t>
      </w:r>
      <w:r w:rsidR="00B85A47" w:rsidRPr="002B6692">
        <w:rPr>
          <w:rFonts w:ascii="仿宋_GB2312" w:eastAsia="仿宋_GB2312" w:cs="Times New Roman" w:hint="eastAsia"/>
          <w:kern w:val="0"/>
          <w:sz w:val="32"/>
          <w:szCs w:val="32"/>
        </w:rPr>
        <w:t>要将教学档案管理工作列入常规工作，安排</w:t>
      </w:r>
      <w:r w:rsidR="00FD3BA8" w:rsidRPr="002B6692">
        <w:rPr>
          <w:rFonts w:ascii="仿宋_GB2312" w:eastAsia="仿宋_GB2312" w:cs="Times New Roman" w:hint="eastAsia"/>
          <w:kern w:val="0"/>
          <w:sz w:val="32"/>
          <w:szCs w:val="32"/>
        </w:rPr>
        <w:t>专职档案员或兼职档案员</w:t>
      </w:r>
      <w:r w:rsidR="00B85A47" w:rsidRPr="002B6692">
        <w:rPr>
          <w:rFonts w:ascii="仿宋_GB2312" w:eastAsia="仿宋_GB2312" w:cs="Times New Roman" w:hint="eastAsia"/>
          <w:kern w:val="0"/>
          <w:sz w:val="32"/>
          <w:szCs w:val="32"/>
        </w:rPr>
        <w:t>；</w:t>
      </w:r>
      <w:r w:rsidR="00FD3BA8" w:rsidRPr="002B6692">
        <w:rPr>
          <w:rFonts w:ascii="仿宋_GB2312" w:eastAsia="仿宋_GB2312" w:cs="Times New Roman" w:hint="eastAsia"/>
          <w:kern w:val="0"/>
          <w:sz w:val="32"/>
          <w:szCs w:val="32"/>
        </w:rPr>
        <w:t>档案员</w:t>
      </w:r>
      <w:r w:rsidR="00B85A47" w:rsidRPr="002B6692">
        <w:rPr>
          <w:rFonts w:ascii="仿宋_GB2312" w:eastAsia="仿宋_GB2312" w:cs="Times New Roman" w:hint="eastAsia"/>
          <w:kern w:val="0"/>
          <w:sz w:val="32"/>
          <w:szCs w:val="32"/>
        </w:rPr>
        <w:t>应</w:t>
      </w:r>
      <w:r w:rsidR="00173DEF" w:rsidRPr="002B6692">
        <w:rPr>
          <w:rFonts w:ascii="仿宋_GB2312" w:eastAsia="仿宋_GB2312" w:cs="Times New Roman" w:hint="eastAsia"/>
          <w:kern w:val="0"/>
          <w:sz w:val="32"/>
          <w:szCs w:val="32"/>
        </w:rPr>
        <w:t>按要求进行</w:t>
      </w:r>
      <w:r w:rsidR="00B85A47" w:rsidRPr="002B6692">
        <w:rPr>
          <w:rFonts w:ascii="仿宋_GB2312" w:eastAsia="仿宋_GB2312" w:cs="Times New Roman" w:hint="eastAsia"/>
          <w:kern w:val="0"/>
          <w:sz w:val="32"/>
          <w:szCs w:val="32"/>
        </w:rPr>
        <w:t>档案材料</w:t>
      </w:r>
      <w:r w:rsidR="00173DEF" w:rsidRPr="002B6692">
        <w:rPr>
          <w:rFonts w:ascii="仿宋_GB2312" w:eastAsia="仿宋_GB2312" w:cs="Times New Roman" w:hint="eastAsia"/>
          <w:kern w:val="0"/>
          <w:sz w:val="32"/>
          <w:szCs w:val="32"/>
        </w:rPr>
        <w:t>收集、整理</w:t>
      </w:r>
      <w:r w:rsidR="00B85A47" w:rsidRPr="002B6692">
        <w:rPr>
          <w:rFonts w:ascii="仿宋_GB2312" w:eastAsia="仿宋_GB2312" w:cs="Times New Roman" w:hint="eastAsia"/>
          <w:kern w:val="0"/>
          <w:sz w:val="32"/>
          <w:szCs w:val="32"/>
        </w:rPr>
        <w:t>和存管</w:t>
      </w:r>
      <w:r w:rsidR="00173DEF" w:rsidRPr="002B6692">
        <w:rPr>
          <w:rFonts w:ascii="仿宋_GB2312" w:eastAsia="仿宋_GB2312" w:cs="Times New Roman" w:hint="eastAsia"/>
          <w:kern w:val="0"/>
          <w:sz w:val="32"/>
          <w:szCs w:val="32"/>
        </w:rPr>
        <w:t>。</w:t>
      </w:r>
      <w:r w:rsidR="00FD3BA8" w:rsidRPr="002B6692">
        <w:rPr>
          <w:rFonts w:ascii="仿宋_GB2312" w:eastAsia="仿宋_GB2312" w:hAnsi="宋体" w:cs="Times New Roman" w:hint="eastAsia"/>
          <w:sz w:val="32"/>
          <w:szCs w:val="32"/>
        </w:rPr>
        <w:t>档案员</w:t>
      </w:r>
      <w:r w:rsidR="00B85A47" w:rsidRPr="002B6692">
        <w:rPr>
          <w:rFonts w:ascii="仿宋_GB2312" w:eastAsia="仿宋_GB2312" w:hAnsi="宋体" w:cs="Times New Roman" w:hint="eastAsia"/>
          <w:sz w:val="32"/>
          <w:szCs w:val="32"/>
        </w:rPr>
        <w:t>变动时，</w:t>
      </w:r>
      <w:r w:rsidR="00FD3BA8" w:rsidRPr="002B6692">
        <w:rPr>
          <w:rFonts w:ascii="仿宋_GB2312" w:eastAsia="仿宋_GB2312" w:hAnsi="宋体" w:cs="Times New Roman" w:hint="eastAsia"/>
          <w:sz w:val="32"/>
          <w:szCs w:val="32"/>
        </w:rPr>
        <w:t>要做好档案交接工作，</w:t>
      </w:r>
      <w:r w:rsidR="00393FE4" w:rsidRPr="002B6692">
        <w:rPr>
          <w:rFonts w:ascii="仿宋_GB2312" w:eastAsia="仿宋_GB2312" w:hAnsi="宋体" w:cs="Times New Roman" w:hint="eastAsia"/>
          <w:sz w:val="32"/>
          <w:szCs w:val="32"/>
        </w:rPr>
        <w:t>经</w:t>
      </w:r>
      <w:r w:rsidR="00B85A47" w:rsidRPr="002B6692">
        <w:rPr>
          <w:rFonts w:ascii="仿宋_GB2312" w:eastAsia="仿宋_GB2312" w:hAnsi="宋体" w:cs="Times New Roman" w:hint="eastAsia"/>
          <w:sz w:val="32"/>
          <w:szCs w:val="32"/>
        </w:rPr>
        <w:t>部门</w:t>
      </w:r>
      <w:r w:rsidR="00393FE4" w:rsidRPr="002B6692">
        <w:rPr>
          <w:rFonts w:ascii="仿宋_GB2312" w:eastAsia="仿宋_GB2312" w:hAnsi="宋体" w:cs="Times New Roman" w:hint="eastAsia"/>
          <w:sz w:val="32"/>
          <w:szCs w:val="32"/>
        </w:rPr>
        <w:t>主管验收合格后方可离岗。</w:t>
      </w:r>
      <w:r w:rsidR="00FD3BA8" w:rsidRPr="002B6692">
        <w:rPr>
          <w:rFonts w:ascii="仿宋_GB2312" w:eastAsia="仿宋_GB2312" w:hAnsi="宋体" w:cs="Times New Roman" w:hint="eastAsia"/>
          <w:sz w:val="32"/>
          <w:szCs w:val="32"/>
        </w:rPr>
        <w:t>各系、部档案员应配合教务处档案员，及时向教务处移交属于教务处统一管理的档案资料。</w:t>
      </w:r>
    </w:p>
    <w:p w:rsidR="00F70414" w:rsidRPr="002B6692" w:rsidRDefault="00FE14E3" w:rsidP="002B6692">
      <w:pPr>
        <w:widowControl/>
        <w:shd w:val="clear" w:color="auto" w:fill="FFFFFF"/>
        <w:spacing w:line="600" w:lineRule="exact"/>
        <w:ind w:firstLineChars="221" w:firstLine="71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2B6692">
        <w:rPr>
          <w:rFonts w:ascii="仿宋_GB2312" w:eastAsia="仿宋_GB2312" w:cs="Times New Roman" w:hint="eastAsia"/>
          <w:b/>
          <w:kern w:val="0"/>
          <w:sz w:val="32"/>
          <w:szCs w:val="32"/>
        </w:rPr>
        <w:t>第</w:t>
      </w:r>
      <w:r w:rsidR="0057136D" w:rsidRPr="002B6692">
        <w:rPr>
          <w:rFonts w:ascii="仿宋_GB2312" w:eastAsia="仿宋_GB2312" w:cs="Times New Roman" w:hint="eastAsia"/>
          <w:b/>
          <w:kern w:val="0"/>
          <w:sz w:val="32"/>
          <w:szCs w:val="32"/>
        </w:rPr>
        <w:t>八</w:t>
      </w:r>
      <w:r w:rsidRPr="002B6692">
        <w:rPr>
          <w:rFonts w:ascii="仿宋_GB2312" w:eastAsia="仿宋_GB2312" w:cs="Times New Roman" w:hint="eastAsia"/>
          <w:b/>
          <w:kern w:val="0"/>
          <w:sz w:val="32"/>
          <w:szCs w:val="32"/>
        </w:rPr>
        <w:t>条</w:t>
      </w:r>
      <w:r w:rsidRPr="002B6692">
        <w:rPr>
          <w:rFonts w:ascii="仿宋_GB2312" w:eastAsia="仿宋_GB2312" w:cs="Times New Roman" w:hint="eastAsia"/>
          <w:kern w:val="0"/>
          <w:sz w:val="32"/>
          <w:szCs w:val="32"/>
        </w:rPr>
        <w:t xml:space="preserve"> </w:t>
      </w:r>
      <w:r w:rsidR="00E86E66" w:rsidRPr="002B6692">
        <w:rPr>
          <w:rFonts w:ascii="仿宋_GB2312" w:eastAsia="仿宋_GB2312" w:cs="Times New Roman" w:hint="eastAsia"/>
          <w:kern w:val="0"/>
          <w:sz w:val="32"/>
          <w:szCs w:val="32"/>
        </w:rPr>
        <w:t>教学档案</w:t>
      </w:r>
      <w:r w:rsidR="00F21FA5" w:rsidRPr="002B6692">
        <w:rPr>
          <w:rFonts w:ascii="仿宋_GB2312" w:eastAsia="仿宋_GB2312" w:cs="Times New Roman" w:hint="eastAsia"/>
          <w:kern w:val="0"/>
          <w:sz w:val="32"/>
          <w:szCs w:val="32"/>
        </w:rPr>
        <w:t>应当按</w:t>
      </w:r>
      <w:r w:rsidR="00F70414" w:rsidRPr="002B6692">
        <w:rPr>
          <w:rFonts w:ascii="仿宋_GB2312" w:eastAsia="仿宋_GB2312" w:cs="Times New Roman" w:hint="eastAsia"/>
          <w:kern w:val="0"/>
          <w:sz w:val="32"/>
          <w:szCs w:val="32"/>
        </w:rPr>
        <w:t>便于利用的原则</w:t>
      </w:r>
      <w:r w:rsidR="00F21FA5" w:rsidRPr="002B6692">
        <w:rPr>
          <w:rFonts w:ascii="仿宋_GB2312" w:eastAsia="仿宋_GB2312" w:cs="Times New Roman" w:hint="eastAsia"/>
          <w:kern w:val="0"/>
          <w:sz w:val="32"/>
          <w:szCs w:val="32"/>
        </w:rPr>
        <w:t>立卷和存放</w:t>
      </w:r>
      <w:r w:rsidR="00FD3BA8" w:rsidRPr="002B6692">
        <w:rPr>
          <w:rFonts w:ascii="仿宋_GB2312" w:eastAsia="仿宋_GB2312" w:cs="Times New Roman" w:hint="eastAsia"/>
          <w:kern w:val="0"/>
          <w:sz w:val="32"/>
          <w:szCs w:val="32"/>
        </w:rPr>
        <w:t>。</w:t>
      </w:r>
    </w:p>
    <w:p w:rsidR="00F21FA5" w:rsidRPr="002B6692" w:rsidRDefault="00F70414" w:rsidP="002B6692">
      <w:pPr>
        <w:widowControl/>
        <w:shd w:val="clear" w:color="auto" w:fill="FFFFFF"/>
        <w:spacing w:line="600" w:lineRule="exact"/>
        <w:ind w:firstLineChars="221" w:firstLine="71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2B6692">
        <w:rPr>
          <w:rFonts w:ascii="仿宋_GB2312" w:eastAsia="仿宋_GB2312" w:cs="Times New Roman" w:hint="eastAsia"/>
          <w:b/>
          <w:kern w:val="0"/>
          <w:sz w:val="32"/>
          <w:szCs w:val="32"/>
        </w:rPr>
        <w:t xml:space="preserve">第九条 </w:t>
      </w:r>
      <w:r w:rsidR="00D022DB" w:rsidRPr="002B6692">
        <w:rPr>
          <w:rFonts w:ascii="仿宋_GB2312" w:eastAsia="仿宋_GB2312" w:cs="Times New Roman" w:hint="eastAsia"/>
          <w:kern w:val="0"/>
          <w:sz w:val="32"/>
          <w:szCs w:val="32"/>
        </w:rPr>
        <w:t>教务处</w:t>
      </w:r>
      <w:r w:rsidR="00FD3BA8" w:rsidRPr="002B6692">
        <w:rPr>
          <w:rFonts w:ascii="仿宋_GB2312" w:eastAsia="仿宋_GB2312" w:cs="Times New Roman" w:hint="eastAsia"/>
          <w:kern w:val="0"/>
          <w:sz w:val="32"/>
          <w:szCs w:val="32"/>
        </w:rPr>
        <w:t>和各系、部</w:t>
      </w:r>
      <w:r w:rsidR="00D022DB" w:rsidRPr="002B6692">
        <w:rPr>
          <w:rFonts w:ascii="仿宋_GB2312" w:eastAsia="仿宋_GB2312" w:cs="Times New Roman" w:hint="eastAsia"/>
          <w:kern w:val="0"/>
          <w:sz w:val="32"/>
          <w:szCs w:val="32"/>
        </w:rPr>
        <w:t>要</w:t>
      </w:r>
      <w:r w:rsidR="0057136D" w:rsidRPr="002B6692">
        <w:rPr>
          <w:rFonts w:ascii="仿宋_GB2312" w:eastAsia="仿宋_GB2312" w:cs="Times New Roman" w:hint="eastAsia"/>
          <w:kern w:val="0"/>
          <w:sz w:val="32"/>
          <w:szCs w:val="32"/>
        </w:rPr>
        <w:t>逐步建立</w:t>
      </w:r>
      <w:r w:rsidR="00FD3BA8" w:rsidRPr="002B6692">
        <w:rPr>
          <w:rFonts w:ascii="仿宋_GB2312" w:eastAsia="仿宋_GB2312" w:cs="Times New Roman" w:hint="eastAsia"/>
          <w:kern w:val="0"/>
          <w:sz w:val="32"/>
          <w:szCs w:val="32"/>
        </w:rPr>
        <w:t>电子</w:t>
      </w:r>
      <w:r w:rsidR="0057136D" w:rsidRPr="002B6692">
        <w:rPr>
          <w:rFonts w:ascii="仿宋_GB2312" w:eastAsia="仿宋_GB2312" w:cs="Times New Roman" w:hint="eastAsia"/>
          <w:kern w:val="0"/>
          <w:sz w:val="32"/>
          <w:szCs w:val="32"/>
        </w:rPr>
        <w:t>档案</w:t>
      </w:r>
      <w:r w:rsidR="00FD3BA8" w:rsidRPr="002B6692">
        <w:rPr>
          <w:rFonts w:ascii="仿宋_GB2312" w:eastAsia="仿宋_GB2312" w:cs="Times New Roman" w:hint="eastAsia"/>
          <w:kern w:val="0"/>
          <w:sz w:val="32"/>
          <w:szCs w:val="32"/>
        </w:rPr>
        <w:t>库</w:t>
      </w:r>
      <w:r w:rsidR="00D022DB" w:rsidRPr="002B6692">
        <w:rPr>
          <w:rFonts w:ascii="仿宋_GB2312" w:eastAsia="仿宋_GB2312" w:cs="Times New Roman" w:hint="eastAsia"/>
          <w:kern w:val="0"/>
          <w:sz w:val="32"/>
          <w:szCs w:val="32"/>
        </w:rPr>
        <w:t>。</w:t>
      </w:r>
    </w:p>
    <w:p w:rsidR="00FE14E3" w:rsidRPr="002B6692" w:rsidRDefault="00FE14E3" w:rsidP="002B6692">
      <w:pPr>
        <w:widowControl/>
        <w:shd w:val="clear" w:color="auto" w:fill="FFFFFF"/>
        <w:spacing w:line="600" w:lineRule="exact"/>
        <w:ind w:firstLineChars="221" w:firstLine="71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2B6692">
        <w:rPr>
          <w:rFonts w:ascii="仿宋_GB2312" w:eastAsia="仿宋_GB2312" w:cs="Times New Roman" w:hint="eastAsia"/>
          <w:b/>
          <w:kern w:val="0"/>
          <w:sz w:val="32"/>
          <w:szCs w:val="32"/>
        </w:rPr>
        <w:t>第</w:t>
      </w:r>
      <w:r w:rsidR="00407DF7" w:rsidRPr="002B6692">
        <w:rPr>
          <w:rFonts w:ascii="仿宋_GB2312" w:eastAsia="仿宋_GB2312" w:cs="Times New Roman" w:hint="eastAsia"/>
          <w:b/>
          <w:kern w:val="0"/>
          <w:sz w:val="32"/>
          <w:szCs w:val="32"/>
        </w:rPr>
        <w:t>十</w:t>
      </w:r>
      <w:r w:rsidRPr="002B6692">
        <w:rPr>
          <w:rFonts w:ascii="仿宋_GB2312" w:eastAsia="仿宋_GB2312" w:cs="Times New Roman" w:hint="eastAsia"/>
          <w:b/>
          <w:kern w:val="0"/>
          <w:sz w:val="32"/>
          <w:szCs w:val="32"/>
        </w:rPr>
        <w:t>条</w:t>
      </w:r>
      <w:r w:rsidR="00915B57" w:rsidRPr="002B6692">
        <w:rPr>
          <w:rFonts w:ascii="仿宋_GB2312" w:eastAsia="仿宋_GB2312" w:cs="Times New Roman" w:hint="eastAsia"/>
          <w:kern w:val="0"/>
          <w:sz w:val="32"/>
          <w:szCs w:val="32"/>
        </w:rPr>
        <w:t xml:space="preserve"> 教务处负责教学档案工作的组织、监督、检查和指导，</w:t>
      </w:r>
      <w:r w:rsidR="00A90AA4" w:rsidRPr="002B6692">
        <w:rPr>
          <w:rFonts w:ascii="仿宋_GB2312" w:eastAsia="仿宋_GB2312" w:cs="Times New Roman" w:hint="eastAsia"/>
          <w:kern w:val="0"/>
          <w:sz w:val="32"/>
          <w:szCs w:val="32"/>
        </w:rPr>
        <w:t>每学年</w:t>
      </w:r>
      <w:r w:rsidR="00A22A86" w:rsidRPr="002B6692">
        <w:rPr>
          <w:rFonts w:ascii="仿宋_GB2312" w:eastAsia="仿宋_GB2312" w:cs="Times New Roman" w:hint="eastAsia"/>
          <w:kern w:val="0"/>
          <w:sz w:val="32"/>
          <w:szCs w:val="32"/>
        </w:rPr>
        <w:t>定期对各系</w:t>
      </w:r>
      <w:r w:rsidR="00A90AA4" w:rsidRPr="002B6692">
        <w:rPr>
          <w:rFonts w:ascii="仿宋_GB2312" w:eastAsia="仿宋_GB2312" w:cs="Times New Roman" w:hint="eastAsia"/>
          <w:kern w:val="0"/>
          <w:sz w:val="32"/>
          <w:szCs w:val="32"/>
        </w:rPr>
        <w:t>（</w:t>
      </w:r>
      <w:r w:rsidR="00A22A86" w:rsidRPr="002B6692">
        <w:rPr>
          <w:rFonts w:ascii="仿宋_GB2312" w:eastAsia="仿宋_GB2312" w:cs="Times New Roman" w:hint="eastAsia"/>
          <w:kern w:val="0"/>
          <w:sz w:val="32"/>
          <w:szCs w:val="32"/>
        </w:rPr>
        <w:t>部</w:t>
      </w:r>
      <w:r w:rsidR="00A90AA4" w:rsidRPr="002B6692">
        <w:rPr>
          <w:rFonts w:ascii="仿宋_GB2312" w:eastAsia="仿宋_GB2312" w:cs="Times New Roman" w:hint="eastAsia"/>
          <w:kern w:val="0"/>
          <w:sz w:val="32"/>
          <w:szCs w:val="32"/>
        </w:rPr>
        <w:t>）</w:t>
      </w:r>
      <w:r w:rsidR="00A22A86" w:rsidRPr="002B6692">
        <w:rPr>
          <w:rFonts w:ascii="仿宋_GB2312" w:eastAsia="仿宋_GB2312" w:cs="Times New Roman" w:hint="eastAsia"/>
          <w:kern w:val="0"/>
          <w:sz w:val="32"/>
          <w:szCs w:val="32"/>
        </w:rPr>
        <w:t>的教学档案建设工作进行检查</w:t>
      </w:r>
      <w:r w:rsidR="00915B57" w:rsidRPr="002B6692">
        <w:rPr>
          <w:rFonts w:ascii="仿宋_GB2312" w:eastAsia="仿宋_GB2312" w:cs="Times New Roman" w:hint="eastAsia"/>
          <w:kern w:val="0"/>
          <w:sz w:val="32"/>
          <w:szCs w:val="32"/>
        </w:rPr>
        <w:t>，</w:t>
      </w:r>
      <w:r w:rsidR="00A90AA4" w:rsidRPr="002B6692">
        <w:rPr>
          <w:rFonts w:ascii="仿宋_GB2312" w:eastAsia="仿宋_GB2312" w:cs="Times New Roman" w:hint="eastAsia"/>
          <w:kern w:val="0"/>
          <w:sz w:val="32"/>
          <w:szCs w:val="32"/>
        </w:rPr>
        <w:t>以</w:t>
      </w:r>
      <w:r w:rsidR="00915B57" w:rsidRPr="002B6692">
        <w:rPr>
          <w:rFonts w:ascii="仿宋_GB2312" w:eastAsia="仿宋_GB2312" w:cs="Times New Roman" w:hint="eastAsia"/>
          <w:kern w:val="0"/>
          <w:sz w:val="32"/>
          <w:szCs w:val="32"/>
        </w:rPr>
        <w:t>确保教学档案材料的完整、规范。</w:t>
      </w:r>
    </w:p>
    <w:p w:rsidR="005A54F7" w:rsidRPr="002B6692" w:rsidRDefault="005A54F7" w:rsidP="002B6692">
      <w:pPr>
        <w:widowControl/>
        <w:shd w:val="clear" w:color="auto" w:fill="FFFFFF"/>
        <w:snapToGrid w:val="0"/>
        <w:spacing w:line="600" w:lineRule="exact"/>
        <w:jc w:val="center"/>
        <w:rPr>
          <w:rFonts w:ascii="仿宋_GB2312" w:eastAsia="仿宋_GB2312" w:cs="Times New Roman"/>
          <w:kern w:val="0"/>
          <w:sz w:val="32"/>
          <w:szCs w:val="32"/>
        </w:rPr>
      </w:pP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</w:t>
      </w:r>
      <w:r w:rsidR="003731DE"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三</w:t>
      </w: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章</w:t>
      </w:r>
      <w:r w:rsidRPr="002B6692">
        <w:rPr>
          <w:rFonts w:ascii="仿宋_GB2312" w:eastAsia="仿宋_GB2312" w:cs="Times New Roman" w:hint="eastAsia"/>
          <w:b/>
          <w:bCs/>
          <w:kern w:val="0"/>
          <w:sz w:val="32"/>
          <w:szCs w:val="32"/>
        </w:rPr>
        <w:t> </w:t>
      </w: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教学档案</w:t>
      </w:r>
      <w:r w:rsidR="00A90AA4"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建设</w:t>
      </w:r>
      <w:r w:rsidR="00582ECF"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规范</w:t>
      </w:r>
    </w:p>
    <w:p w:rsidR="005A54F7" w:rsidRPr="002B6692" w:rsidRDefault="005A54F7" w:rsidP="002B6692">
      <w:pPr>
        <w:widowControl/>
        <w:shd w:val="clear" w:color="auto" w:fill="FFFFFF"/>
        <w:spacing w:line="600" w:lineRule="exact"/>
        <w:ind w:firstLineChars="221" w:firstLine="710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</w:t>
      </w:r>
      <w:r w:rsidR="00407DF7"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一</w:t>
      </w: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 w:rsidRPr="002B6692">
        <w:rPr>
          <w:rFonts w:ascii="仿宋_GB2312" w:eastAsia="仿宋_GB2312" w:cs="Times New Roman" w:hint="eastAsia"/>
          <w:kern w:val="0"/>
          <w:sz w:val="32"/>
          <w:szCs w:val="32"/>
        </w:rPr>
        <w:t> </w:t>
      </w:r>
      <w:r w:rsidR="00315E9A" w:rsidRPr="002B669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2B6692">
        <w:rPr>
          <w:rFonts w:ascii="仿宋_GB2312" w:eastAsia="仿宋_GB2312" w:hAnsi="宋体" w:cs="宋体" w:hint="eastAsia"/>
          <w:kern w:val="0"/>
          <w:sz w:val="32"/>
          <w:szCs w:val="32"/>
        </w:rPr>
        <w:t>归档的教学资料应做到审查手续完备，格式统一。项目填写完整、字迹工整、图像清晰、装订整齐。</w:t>
      </w:r>
    </w:p>
    <w:p w:rsidR="005A54F7" w:rsidRPr="002B6692" w:rsidRDefault="005A54F7" w:rsidP="002B6692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</w:t>
      </w:r>
      <w:r w:rsidR="00407DF7"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</w:t>
      </w: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 w:rsidRPr="002B6692">
        <w:rPr>
          <w:rFonts w:ascii="仿宋_GB2312" w:eastAsia="仿宋_GB2312" w:cs="Times New Roman" w:hint="eastAsia"/>
          <w:kern w:val="0"/>
          <w:sz w:val="32"/>
          <w:szCs w:val="32"/>
        </w:rPr>
        <w:t> </w:t>
      </w:r>
      <w:r w:rsidRPr="002B669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教学档案原则上应装订成册，组成有序的体系，然后采用盒装的方法进行管理，以便于文件随时存取。</w:t>
      </w:r>
    </w:p>
    <w:p w:rsidR="005A54F7" w:rsidRPr="002B6692" w:rsidRDefault="005A54F7" w:rsidP="002B6692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</w:t>
      </w:r>
      <w:r w:rsidR="00407DF7"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三</w:t>
      </w: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 w:rsidRPr="002B6692">
        <w:rPr>
          <w:rFonts w:ascii="仿宋_GB2312" w:eastAsia="仿宋_GB2312" w:cs="Times New Roman" w:hint="eastAsia"/>
          <w:kern w:val="0"/>
          <w:sz w:val="32"/>
          <w:szCs w:val="32"/>
        </w:rPr>
        <w:t> </w:t>
      </w:r>
      <w:r w:rsidRPr="002B669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教学档案保管要做到完整、准确、系统、规范。</w:t>
      </w:r>
      <w:r w:rsidR="00D6260D" w:rsidRPr="002B6692">
        <w:rPr>
          <w:rFonts w:ascii="仿宋_GB2312" w:eastAsia="仿宋_GB2312" w:hAnsi="宋体" w:cs="宋体" w:hint="eastAsia"/>
          <w:kern w:val="0"/>
          <w:sz w:val="32"/>
          <w:szCs w:val="32"/>
        </w:rPr>
        <w:t>教务处、</w:t>
      </w:r>
      <w:r w:rsidRPr="002B6692">
        <w:rPr>
          <w:rFonts w:ascii="仿宋_GB2312" w:eastAsia="仿宋_GB2312" w:hAnsi="宋体" w:cs="宋体" w:hint="eastAsia"/>
          <w:kern w:val="0"/>
          <w:sz w:val="32"/>
          <w:szCs w:val="32"/>
        </w:rPr>
        <w:t>各系部应设置专用场所，集中、妥善、安全地保管教学档案。</w:t>
      </w:r>
    </w:p>
    <w:p w:rsidR="005A54F7" w:rsidRPr="002B6692" w:rsidRDefault="005A54F7" w:rsidP="002B6692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</w:t>
      </w:r>
      <w:r w:rsidR="00407DF7"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四</w:t>
      </w: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 w:rsidRPr="002B6692">
        <w:rPr>
          <w:rFonts w:ascii="仿宋_GB2312" w:eastAsia="仿宋_GB2312" w:cs="Times New Roman" w:hint="eastAsia"/>
          <w:kern w:val="0"/>
          <w:sz w:val="32"/>
          <w:szCs w:val="32"/>
        </w:rPr>
        <w:t> </w:t>
      </w:r>
      <w:r w:rsidRPr="002B669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教学档案一般就地查阅，确需借出的，应由相关负责人签字，查阅后须按期归还。 </w:t>
      </w:r>
    </w:p>
    <w:p w:rsidR="005A54F7" w:rsidRPr="002B6692" w:rsidRDefault="005A54F7" w:rsidP="002B6692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第十</w:t>
      </w:r>
      <w:r w:rsidR="00407DF7"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五</w:t>
      </w: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 w:rsidRPr="002B6692">
        <w:rPr>
          <w:rFonts w:ascii="仿宋_GB2312" w:eastAsia="仿宋_GB2312" w:cs="Times New Roman" w:hint="eastAsia"/>
          <w:kern w:val="0"/>
          <w:sz w:val="32"/>
          <w:szCs w:val="32"/>
        </w:rPr>
        <w:t> </w:t>
      </w:r>
      <w:r w:rsidR="00D6260D" w:rsidRPr="002B6692">
        <w:rPr>
          <w:rFonts w:ascii="仿宋_GB2312" w:eastAsia="仿宋_GB2312" w:cs="Times New Roman" w:hint="eastAsia"/>
          <w:kern w:val="0"/>
          <w:sz w:val="32"/>
          <w:szCs w:val="32"/>
        </w:rPr>
        <w:t xml:space="preserve"> </w:t>
      </w:r>
      <w:r w:rsidR="00D6260D" w:rsidRPr="002B6692">
        <w:rPr>
          <w:rFonts w:ascii="仿宋_GB2312" w:eastAsia="仿宋_GB2312" w:hAnsi="宋体" w:cs="宋体" w:hint="eastAsia"/>
          <w:kern w:val="0"/>
          <w:sz w:val="32"/>
          <w:szCs w:val="32"/>
        </w:rPr>
        <w:t>超过保存期限</w:t>
      </w:r>
      <w:r w:rsidRPr="002B6692">
        <w:rPr>
          <w:rFonts w:ascii="仿宋_GB2312" w:eastAsia="仿宋_GB2312" w:hAnsi="宋体" w:cs="宋体" w:hint="eastAsia"/>
          <w:kern w:val="0"/>
          <w:sz w:val="32"/>
          <w:szCs w:val="32"/>
        </w:rPr>
        <w:t>的教学档案不能随意处置，特别是试卷、毕业论文（设计）等材料须按照学院</w:t>
      </w:r>
      <w:r w:rsidR="00D6260D" w:rsidRPr="002B6692">
        <w:rPr>
          <w:rFonts w:ascii="仿宋_GB2312" w:eastAsia="仿宋_GB2312" w:hAnsi="宋体" w:cs="宋体" w:hint="eastAsia"/>
          <w:kern w:val="0"/>
          <w:sz w:val="32"/>
          <w:szCs w:val="32"/>
        </w:rPr>
        <w:t>档案室</w:t>
      </w:r>
      <w:r w:rsidRPr="002B6692">
        <w:rPr>
          <w:rFonts w:ascii="仿宋_GB2312" w:eastAsia="仿宋_GB2312" w:hAnsi="宋体" w:cs="宋体" w:hint="eastAsia"/>
          <w:kern w:val="0"/>
          <w:sz w:val="32"/>
          <w:szCs w:val="32"/>
        </w:rPr>
        <w:t>及教务处的要求统一销毁。</w:t>
      </w:r>
    </w:p>
    <w:p w:rsidR="005A54F7" w:rsidRPr="002B6692" w:rsidRDefault="005A54F7" w:rsidP="002B6692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</w:t>
      </w:r>
      <w:r w:rsidR="00407DF7"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六</w:t>
      </w: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 w:rsidRPr="002B6692">
        <w:rPr>
          <w:rFonts w:ascii="仿宋_GB2312" w:eastAsia="仿宋_GB2312" w:cs="Times New Roman" w:hint="eastAsia"/>
          <w:kern w:val="0"/>
          <w:sz w:val="32"/>
          <w:szCs w:val="32"/>
        </w:rPr>
        <w:t> </w:t>
      </w:r>
      <w:r w:rsidRPr="002B669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教学档案管理采用纸质档案与电子档案相结合的方式，凡有原始签字、盖章的材料应保存纸质材料。凡计算机打印纸质材料，需留存与之内容相同的电子文件。电子档案原则上应以PDF格式保存。</w:t>
      </w:r>
    </w:p>
    <w:p w:rsidR="005A54F7" w:rsidRPr="002B6692" w:rsidRDefault="005A54F7" w:rsidP="002B6692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</w:t>
      </w:r>
      <w:r w:rsidR="00407DF7"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七</w:t>
      </w: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 w:rsidRPr="002B6692">
        <w:rPr>
          <w:rFonts w:ascii="仿宋_GB2312" w:eastAsia="仿宋_GB2312" w:cs="Times New Roman" w:hint="eastAsia"/>
          <w:kern w:val="0"/>
          <w:sz w:val="32"/>
          <w:szCs w:val="32"/>
        </w:rPr>
        <w:t> </w:t>
      </w:r>
      <w:r w:rsidRPr="002B669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教学档案一般按学年或学期立卷，并编制教学档案总目录。</w:t>
      </w:r>
      <w:r w:rsidR="0057136D" w:rsidRPr="002B6692">
        <w:rPr>
          <w:rFonts w:ascii="仿宋_GB2312" w:eastAsia="仿宋_GB2312" w:hAnsi="宋体" w:cs="宋体" w:hint="eastAsia"/>
          <w:kern w:val="0"/>
          <w:sz w:val="32"/>
          <w:szCs w:val="32"/>
        </w:rPr>
        <w:t>档案标题</w:t>
      </w:r>
      <w:r w:rsidRPr="002B6692">
        <w:rPr>
          <w:rFonts w:ascii="仿宋_GB2312" w:eastAsia="仿宋_GB2312" w:hAnsi="宋体" w:cs="宋体" w:hint="eastAsia"/>
          <w:kern w:val="0"/>
          <w:sz w:val="32"/>
          <w:szCs w:val="32"/>
        </w:rPr>
        <w:t>要准确，能简明地反映卷内文件材料的内容，卷内文件材料要逐件在目录上登记。</w:t>
      </w:r>
    </w:p>
    <w:p w:rsidR="005A54F7" w:rsidRPr="002B6692" w:rsidRDefault="005A54F7" w:rsidP="002B6692">
      <w:pPr>
        <w:widowControl/>
        <w:shd w:val="clear" w:color="auto" w:fill="FFFFFF"/>
        <w:snapToGrid w:val="0"/>
        <w:spacing w:line="600" w:lineRule="exact"/>
        <w:ind w:firstLine="643"/>
        <w:jc w:val="center"/>
        <w:rPr>
          <w:rFonts w:ascii="仿宋_GB2312" w:eastAsia="仿宋_GB2312" w:cs="Times New Roman"/>
          <w:b/>
          <w:bCs/>
          <w:kern w:val="0"/>
          <w:sz w:val="32"/>
          <w:szCs w:val="32"/>
        </w:rPr>
      </w:pP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</w:t>
      </w:r>
      <w:r w:rsidR="003731DE"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四</w:t>
      </w: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章</w:t>
      </w:r>
      <w:r w:rsidRPr="002B6692">
        <w:rPr>
          <w:rFonts w:ascii="仿宋_GB2312" w:eastAsia="仿宋_GB2312" w:cs="Times New Roman" w:hint="eastAsia"/>
          <w:b/>
          <w:bCs/>
          <w:kern w:val="0"/>
          <w:sz w:val="32"/>
          <w:szCs w:val="32"/>
        </w:rPr>
        <w:t> </w:t>
      </w: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附则</w:t>
      </w:r>
    </w:p>
    <w:p w:rsidR="005A54F7" w:rsidRPr="002B6692" w:rsidRDefault="0057136D" w:rsidP="002B6692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仿宋_GB2312" w:eastAsia="仿宋_GB2312" w:cs="Times New Roman"/>
          <w:kern w:val="0"/>
          <w:sz w:val="32"/>
          <w:szCs w:val="32"/>
        </w:rPr>
      </w:pPr>
      <w:r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</w:t>
      </w:r>
      <w:r w:rsidR="00407DF7"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八</w:t>
      </w:r>
      <w:r w:rsidR="005A54F7" w:rsidRPr="002B669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 w:rsidR="005A54F7" w:rsidRPr="002B6692">
        <w:rPr>
          <w:rFonts w:ascii="仿宋_GB2312" w:eastAsia="仿宋_GB2312" w:cs="Times New Roman" w:hint="eastAsia"/>
          <w:kern w:val="0"/>
          <w:sz w:val="32"/>
          <w:szCs w:val="32"/>
        </w:rPr>
        <w:t> </w:t>
      </w:r>
      <w:r w:rsidR="007F76CE">
        <w:rPr>
          <w:rFonts w:ascii="仿宋_GB2312" w:eastAsia="仿宋_GB2312" w:cs="Times New Roman" w:hint="eastAsia"/>
          <w:kern w:val="0"/>
          <w:sz w:val="32"/>
          <w:szCs w:val="32"/>
        </w:rPr>
        <w:t xml:space="preserve"> </w:t>
      </w:r>
      <w:bookmarkStart w:id="0" w:name="_GoBack"/>
      <w:r w:rsidR="007F76CE" w:rsidRPr="007F76CE">
        <w:rPr>
          <w:rFonts w:ascii="仿宋_GB2312" w:eastAsia="仿宋_GB2312" w:hAnsi="宋体" w:cs="宋体" w:hint="eastAsia"/>
          <w:kern w:val="0"/>
          <w:sz w:val="32"/>
          <w:szCs w:val="32"/>
        </w:rPr>
        <w:t>本办法自2021年9月执行</w:t>
      </w:r>
      <w:r w:rsidR="007F76CE">
        <w:rPr>
          <w:rFonts w:ascii="仿宋_GB2312" w:eastAsia="仿宋_GB2312" w:hAnsi="宋体" w:cs="宋体" w:hint="eastAsia"/>
          <w:kern w:val="0"/>
          <w:sz w:val="32"/>
          <w:szCs w:val="32"/>
        </w:rPr>
        <w:t>,</w:t>
      </w:r>
      <w:r w:rsidR="005A54F7" w:rsidRPr="002B6692">
        <w:rPr>
          <w:rFonts w:ascii="仿宋_GB2312" w:eastAsia="仿宋_GB2312" w:hAnsi="宋体" w:cs="宋体" w:hint="eastAsia"/>
          <w:kern w:val="0"/>
          <w:sz w:val="32"/>
          <w:szCs w:val="32"/>
        </w:rPr>
        <w:t>由教务处负责解释。</w:t>
      </w:r>
      <w:bookmarkEnd w:id="0"/>
      <w:r w:rsidR="005A54F7" w:rsidRPr="002B669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5A54F7" w:rsidRPr="00E13FEC" w:rsidRDefault="005A54F7" w:rsidP="002B6692">
      <w:pPr>
        <w:spacing w:line="600" w:lineRule="exact"/>
        <w:jc w:val="center"/>
        <w:rPr>
          <w:rFonts w:ascii="宋体" w:cs="宋体"/>
          <w:b/>
          <w:bCs/>
          <w:sz w:val="28"/>
          <w:szCs w:val="28"/>
        </w:rPr>
      </w:pPr>
    </w:p>
    <w:p w:rsidR="005A54F7" w:rsidRDefault="005A54F7" w:rsidP="00166057">
      <w:pPr>
        <w:jc w:val="center"/>
        <w:rPr>
          <w:rFonts w:ascii="宋体" w:cs="宋体"/>
          <w:b/>
          <w:bCs/>
          <w:sz w:val="28"/>
          <w:szCs w:val="28"/>
        </w:rPr>
      </w:pPr>
    </w:p>
    <w:p w:rsidR="00DD15A4" w:rsidRDefault="00DD15A4" w:rsidP="00166057">
      <w:pPr>
        <w:jc w:val="center"/>
        <w:rPr>
          <w:rFonts w:ascii="宋体" w:cs="宋体"/>
          <w:b/>
          <w:bCs/>
          <w:sz w:val="28"/>
          <w:szCs w:val="28"/>
        </w:rPr>
      </w:pPr>
    </w:p>
    <w:p w:rsidR="00E821AA" w:rsidRDefault="00E821AA" w:rsidP="00166057">
      <w:pPr>
        <w:jc w:val="center"/>
        <w:rPr>
          <w:rFonts w:ascii="宋体" w:cs="宋体"/>
          <w:b/>
          <w:bCs/>
          <w:sz w:val="28"/>
          <w:szCs w:val="28"/>
        </w:rPr>
      </w:pPr>
    </w:p>
    <w:p w:rsidR="00E821AA" w:rsidRDefault="00E821AA" w:rsidP="00166057">
      <w:pPr>
        <w:jc w:val="center"/>
        <w:rPr>
          <w:rFonts w:ascii="宋体" w:cs="宋体"/>
          <w:b/>
          <w:bCs/>
          <w:sz w:val="28"/>
          <w:szCs w:val="28"/>
        </w:rPr>
      </w:pPr>
    </w:p>
    <w:p w:rsidR="0057136D" w:rsidRDefault="0057136D" w:rsidP="00166057">
      <w:pPr>
        <w:jc w:val="center"/>
        <w:rPr>
          <w:rFonts w:ascii="宋体" w:cs="宋体"/>
          <w:b/>
          <w:bCs/>
          <w:sz w:val="28"/>
          <w:szCs w:val="28"/>
        </w:rPr>
      </w:pPr>
    </w:p>
    <w:p w:rsidR="0057136D" w:rsidRDefault="0057136D" w:rsidP="00166057">
      <w:pPr>
        <w:jc w:val="center"/>
        <w:rPr>
          <w:rFonts w:ascii="宋体" w:cs="宋体"/>
          <w:b/>
          <w:bCs/>
          <w:sz w:val="28"/>
          <w:szCs w:val="28"/>
        </w:rPr>
      </w:pPr>
    </w:p>
    <w:p w:rsidR="0057136D" w:rsidRDefault="0057136D" w:rsidP="00166057">
      <w:pPr>
        <w:jc w:val="center"/>
        <w:rPr>
          <w:rFonts w:ascii="宋体" w:cs="宋体"/>
          <w:b/>
          <w:bCs/>
          <w:sz w:val="28"/>
          <w:szCs w:val="28"/>
        </w:rPr>
      </w:pPr>
    </w:p>
    <w:p w:rsidR="0057136D" w:rsidRDefault="0057136D" w:rsidP="00166057">
      <w:pPr>
        <w:jc w:val="center"/>
        <w:rPr>
          <w:rFonts w:ascii="宋体" w:cs="宋体"/>
          <w:b/>
          <w:bCs/>
          <w:sz w:val="28"/>
          <w:szCs w:val="28"/>
        </w:rPr>
      </w:pPr>
    </w:p>
    <w:p w:rsidR="00272AA3" w:rsidRDefault="00272AA3" w:rsidP="00166057">
      <w:pPr>
        <w:jc w:val="center"/>
        <w:rPr>
          <w:rFonts w:ascii="宋体" w:cs="宋体"/>
          <w:b/>
          <w:bCs/>
          <w:sz w:val="28"/>
          <w:szCs w:val="28"/>
        </w:rPr>
      </w:pPr>
    </w:p>
    <w:p w:rsidR="009A7DA6" w:rsidRDefault="009A7DA6" w:rsidP="00166057">
      <w:pPr>
        <w:jc w:val="center"/>
        <w:rPr>
          <w:rFonts w:ascii="宋体" w:cs="宋体"/>
          <w:b/>
          <w:bCs/>
          <w:sz w:val="28"/>
          <w:szCs w:val="28"/>
        </w:rPr>
      </w:pPr>
    </w:p>
    <w:p w:rsidR="005A54F7" w:rsidRPr="00C55A20" w:rsidRDefault="005A54F7" w:rsidP="00166057">
      <w:pPr>
        <w:jc w:val="center"/>
        <w:rPr>
          <w:rFonts w:ascii="方正小标宋简体" w:eastAsia="方正小标宋简体" w:hAnsi="宋体" w:cs="Times New Roman"/>
          <w:b/>
          <w:bCs/>
          <w:sz w:val="36"/>
          <w:szCs w:val="36"/>
        </w:rPr>
      </w:pPr>
      <w:r w:rsidRPr="00C55A20">
        <w:rPr>
          <w:rFonts w:ascii="方正小标宋简体" w:eastAsia="方正小标宋简体" w:hAnsi="宋体" w:cs="方正小标宋简体" w:hint="eastAsia"/>
          <w:b/>
          <w:bCs/>
          <w:sz w:val="36"/>
          <w:szCs w:val="36"/>
        </w:rPr>
        <w:lastRenderedPageBreak/>
        <w:t>广州软件学院教学档案分类目录</w:t>
      </w:r>
    </w:p>
    <w:tbl>
      <w:tblPr>
        <w:tblW w:w="10490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6100"/>
        <w:gridCol w:w="1559"/>
        <w:gridCol w:w="1140"/>
      </w:tblGrid>
      <w:tr w:rsidR="0075620F" w:rsidRPr="0075620F" w:rsidTr="008D6B8E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75620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分类号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75620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教学档案分类目录</w:t>
            </w:r>
          </w:p>
        </w:tc>
        <w:tc>
          <w:tcPr>
            <w:tcW w:w="1559" w:type="dxa"/>
            <w:vAlign w:val="center"/>
          </w:tcPr>
          <w:p w:rsidR="00272AA3" w:rsidRPr="0075620F" w:rsidRDefault="00272AA3" w:rsidP="008D6B8E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75620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保存单位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75620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保管年限</w:t>
            </w:r>
            <w:r w:rsidR="002F1453" w:rsidRPr="0075620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（无注明为短期）</w:t>
            </w:r>
          </w:p>
        </w:tc>
      </w:tr>
      <w:tr w:rsidR="0075620F" w:rsidRPr="0075620F" w:rsidTr="00315E9A">
        <w:trPr>
          <w:trHeight w:val="490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9BB" w:rsidRPr="0075620F" w:rsidRDefault="003209BB" w:rsidP="00A8142E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75620F">
              <w:rPr>
                <w:rFonts w:ascii="宋体" w:hAnsi="宋体" w:cs="宋体"/>
                <w:b/>
                <w:bCs/>
                <w:sz w:val="18"/>
                <w:szCs w:val="18"/>
              </w:rPr>
              <w:t>JXA</w:t>
            </w:r>
            <w:r w:rsidRPr="0075620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（一级类目）</w:t>
            </w:r>
          </w:p>
        </w:tc>
        <w:tc>
          <w:tcPr>
            <w:tcW w:w="8799" w:type="dxa"/>
            <w:gridSpan w:val="3"/>
          </w:tcPr>
          <w:p w:rsidR="003209BB" w:rsidRPr="0075620F" w:rsidRDefault="003209BB" w:rsidP="00C55A20">
            <w:pPr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  <w:r w:rsidRPr="0075620F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一、师资队伍建设</w:t>
            </w:r>
          </w:p>
        </w:tc>
      </w:tr>
      <w:tr w:rsidR="0075620F" w:rsidRPr="0075620F" w:rsidTr="00315E9A">
        <w:trPr>
          <w:trHeight w:val="445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7A4C28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/>
              </w:rPr>
              <w:t>JXA01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8E6278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系（部）师资队伍建设规划相关文件材料</w:t>
            </w:r>
          </w:p>
        </w:tc>
        <w:tc>
          <w:tcPr>
            <w:tcW w:w="1559" w:type="dxa"/>
          </w:tcPr>
          <w:p w:rsidR="00272AA3" w:rsidRPr="0075620F" w:rsidRDefault="00272AA3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长期</w:t>
            </w:r>
          </w:p>
        </w:tc>
      </w:tr>
      <w:tr w:rsidR="0075620F" w:rsidRPr="0075620F" w:rsidTr="00315E9A">
        <w:trPr>
          <w:trHeight w:val="54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272AA3" w:rsidP="00FA754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JXA02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5C4CC3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系（部）在编在岗教师名册（包括姓名、年龄、性别、学历、学位、职称、任教专业、担任课程等材料）</w:t>
            </w:r>
          </w:p>
        </w:tc>
        <w:tc>
          <w:tcPr>
            <w:tcW w:w="1559" w:type="dxa"/>
          </w:tcPr>
          <w:p w:rsidR="00272AA3" w:rsidRPr="0075620F" w:rsidRDefault="00E66623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人事处、</w:t>
            </w:r>
            <w:r w:rsidR="00272AA3" w:rsidRPr="0075620F">
              <w:rPr>
                <w:rFonts w:asciiTheme="minorEastAsia" w:eastAsiaTheme="minorEastAsia" w:hAnsiTheme="minorEastAsia" w:cs="宋体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272AA3" w:rsidP="00FA754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JXA03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272AA3" w:rsidP="005C4CC3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校外兼职教师基本情况</w:t>
            </w:r>
          </w:p>
        </w:tc>
        <w:tc>
          <w:tcPr>
            <w:tcW w:w="1559" w:type="dxa"/>
          </w:tcPr>
          <w:p w:rsidR="00272AA3" w:rsidRPr="0075620F" w:rsidRDefault="00E66623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E66623">
              <w:rPr>
                <w:rFonts w:asciiTheme="minorEastAsia" w:eastAsiaTheme="minorEastAsia" w:hAnsiTheme="minorEastAsia" w:cs="Times New Roman" w:hint="eastAsia"/>
              </w:rPr>
              <w:t>人事处、</w:t>
            </w:r>
            <w:r w:rsidR="00272AA3" w:rsidRPr="0075620F">
              <w:rPr>
                <w:rFonts w:asciiTheme="minorEastAsia" w:eastAsiaTheme="minorEastAsia" w:hAnsiTheme="minorEastAsia" w:cs="Times New Roman" w:hint="eastAsia"/>
              </w:rPr>
              <w:t>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36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272AA3" w:rsidP="00FA754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JXA04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272AA3" w:rsidP="00DF3986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教师获得各级各类教学奖励、荣誉和教学竞赛统计表及获奖材料复印件</w:t>
            </w:r>
          </w:p>
        </w:tc>
        <w:tc>
          <w:tcPr>
            <w:tcW w:w="1559" w:type="dxa"/>
          </w:tcPr>
          <w:p w:rsidR="00272AA3" w:rsidRPr="0075620F" w:rsidRDefault="00272AA3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272AA3" w:rsidP="00FA754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JXA05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272AA3" w:rsidP="007B43B3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教师国内外进修、培训、学术交流等材料</w:t>
            </w:r>
          </w:p>
        </w:tc>
        <w:tc>
          <w:tcPr>
            <w:tcW w:w="1559" w:type="dxa"/>
          </w:tcPr>
          <w:p w:rsidR="00272AA3" w:rsidRPr="0075620F" w:rsidRDefault="00272AA3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272AA3" w:rsidP="00FA754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JXA06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272AA3" w:rsidP="00C537A8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教书育人、为人师表等获奖典型材料</w:t>
            </w:r>
          </w:p>
        </w:tc>
        <w:tc>
          <w:tcPr>
            <w:tcW w:w="1559" w:type="dxa"/>
          </w:tcPr>
          <w:p w:rsidR="00272AA3" w:rsidRPr="0075620F" w:rsidRDefault="00272AA3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长期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272AA3" w:rsidP="00FA754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JXA</w:t>
            </w:r>
            <w:r w:rsidRPr="0075620F">
              <w:rPr>
                <w:rFonts w:asciiTheme="minorEastAsia" w:eastAsiaTheme="minorEastAsia" w:hAnsiTheme="minorEastAsia" w:hint="eastAsia"/>
              </w:rPr>
              <w:t>0</w:t>
            </w:r>
            <w:r w:rsidRPr="0075620F">
              <w:rPr>
                <w:rFonts w:asciiTheme="minorEastAsia" w:eastAsiaTheme="minorEastAsia" w:hAnsiTheme="minorEastAsia"/>
              </w:rPr>
              <w:t>7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272AA3" w:rsidP="00C537A8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教师年度考核、评选先进等方面的材料</w:t>
            </w:r>
          </w:p>
        </w:tc>
        <w:tc>
          <w:tcPr>
            <w:tcW w:w="1559" w:type="dxa"/>
          </w:tcPr>
          <w:p w:rsidR="00272AA3" w:rsidRPr="0075620F" w:rsidRDefault="00272AA3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272AA3" w:rsidP="00FA754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JXA</w:t>
            </w:r>
            <w:r w:rsidRPr="0075620F">
              <w:rPr>
                <w:rFonts w:asciiTheme="minorEastAsia" w:eastAsiaTheme="minorEastAsia" w:hAnsiTheme="minorEastAsia" w:hint="eastAsia"/>
              </w:rPr>
              <w:t>0</w:t>
            </w:r>
            <w:r w:rsidRPr="0075620F">
              <w:rPr>
                <w:rFonts w:asciiTheme="minorEastAsia" w:eastAsiaTheme="minorEastAsia" w:hAnsiTheme="minorEastAsia"/>
              </w:rPr>
              <w:t>8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272AA3" w:rsidP="00DF3986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教师教学事故处分处理决定等材料</w:t>
            </w:r>
          </w:p>
        </w:tc>
        <w:tc>
          <w:tcPr>
            <w:tcW w:w="1559" w:type="dxa"/>
          </w:tcPr>
          <w:p w:rsidR="00272AA3" w:rsidRPr="0075620F" w:rsidRDefault="00272AA3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E41" w:rsidRPr="0075620F" w:rsidRDefault="00136E41" w:rsidP="00FA7547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JXA09（二级类目）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E41" w:rsidRPr="0075620F" w:rsidRDefault="00136E41" w:rsidP="00DF3986">
            <w:pPr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每学期教师教学</w:t>
            </w:r>
            <w:proofErr w:type="gramStart"/>
            <w:r w:rsidRPr="0075620F">
              <w:rPr>
                <w:rFonts w:asciiTheme="minorEastAsia" w:eastAsiaTheme="minorEastAsia" w:hAnsiTheme="minorEastAsia" w:cs="宋体" w:hint="eastAsia"/>
              </w:rPr>
              <w:t>工作量课酬统计表</w:t>
            </w:r>
            <w:proofErr w:type="gramEnd"/>
          </w:p>
        </w:tc>
        <w:tc>
          <w:tcPr>
            <w:tcW w:w="1559" w:type="dxa"/>
          </w:tcPr>
          <w:p w:rsidR="00136E41" w:rsidRPr="0075620F" w:rsidRDefault="00136E41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6E41" w:rsidRPr="0075620F" w:rsidRDefault="00136E41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136E41" w:rsidP="00136E41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JXA10（二级类目）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272AA3" w:rsidP="00C537A8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其它有保存价值的材料</w:t>
            </w:r>
          </w:p>
        </w:tc>
        <w:tc>
          <w:tcPr>
            <w:tcW w:w="1559" w:type="dxa"/>
          </w:tcPr>
          <w:p w:rsidR="00272AA3" w:rsidRPr="0075620F" w:rsidRDefault="00272AA3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9BB" w:rsidRPr="0075620F" w:rsidRDefault="003209BB" w:rsidP="00A8142E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75620F">
              <w:rPr>
                <w:rFonts w:asciiTheme="minorEastAsia" w:eastAsiaTheme="minorEastAsia" w:hAnsiTheme="minorEastAsia" w:cs="宋体"/>
                <w:b/>
                <w:bCs/>
              </w:rPr>
              <w:t>JXB(</w:t>
            </w:r>
            <w:r w:rsidRPr="0075620F">
              <w:rPr>
                <w:rFonts w:asciiTheme="minorEastAsia" w:eastAsiaTheme="minorEastAsia" w:hAnsiTheme="minorEastAsia" w:cs="宋体" w:hint="eastAsia"/>
                <w:b/>
                <w:bCs/>
              </w:rPr>
              <w:t>一级类目</w:t>
            </w:r>
            <w:r w:rsidRPr="0075620F">
              <w:rPr>
                <w:rFonts w:asciiTheme="minorEastAsia" w:eastAsiaTheme="minorEastAsia" w:hAnsiTheme="minorEastAsia" w:cs="宋体"/>
                <w:b/>
                <w:bCs/>
              </w:rPr>
              <w:t>)</w:t>
            </w:r>
          </w:p>
        </w:tc>
        <w:tc>
          <w:tcPr>
            <w:tcW w:w="8799" w:type="dxa"/>
            <w:gridSpan w:val="3"/>
          </w:tcPr>
          <w:p w:rsidR="003209BB" w:rsidRPr="0075620F" w:rsidRDefault="003209BB" w:rsidP="00C55A20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75620F">
              <w:rPr>
                <w:rFonts w:asciiTheme="minorEastAsia" w:eastAsiaTheme="minorEastAsia" w:hAnsiTheme="minorEastAsia" w:cs="宋体" w:hint="eastAsia"/>
                <w:b/>
                <w:bCs/>
              </w:rPr>
              <w:t>二、专业建设</w:t>
            </w:r>
          </w:p>
        </w:tc>
      </w:tr>
      <w:tr w:rsidR="0075620F" w:rsidRPr="0075620F" w:rsidTr="00315E9A">
        <w:trPr>
          <w:trHeight w:val="394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721C26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JXB01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272AA3" w:rsidP="003F7F5A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专业建设规划、专业简介</w:t>
            </w:r>
          </w:p>
        </w:tc>
        <w:tc>
          <w:tcPr>
            <w:tcW w:w="1559" w:type="dxa"/>
          </w:tcPr>
          <w:p w:rsidR="00272AA3" w:rsidRPr="0075620F" w:rsidRDefault="00272AA3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长期</w:t>
            </w:r>
          </w:p>
        </w:tc>
      </w:tr>
      <w:tr w:rsidR="0075620F" w:rsidRPr="0075620F" w:rsidTr="00315E9A">
        <w:trPr>
          <w:trHeight w:val="394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721C26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JXB02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272AA3" w:rsidP="0006585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新专业申报、批文等材料</w:t>
            </w:r>
          </w:p>
        </w:tc>
        <w:tc>
          <w:tcPr>
            <w:tcW w:w="1559" w:type="dxa"/>
          </w:tcPr>
          <w:p w:rsidR="00272AA3" w:rsidRPr="0075620F" w:rsidRDefault="00272AA3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长期</w:t>
            </w:r>
          </w:p>
        </w:tc>
      </w:tr>
      <w:tr w:rsidR="0075620F" w:rsidRPr="0075620F" w:rsidTr="00315E9A">
        <w:trPr>
          <w:trHeight w:val="394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721C26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JXB03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272AA3" w:rsidP="003F7F5A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人才培养方案及修订、制订过程中的调研、论证等材料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长期</w:t>
            </w:r>
          </w:p>
        </w:tc>
      </w:tr>
      <w:tr w:rsidR="0075620F" w:rsidRPr="0075620F" w:rsidTr="00315E9A">
        <w:trPr>
          <w:trHeight w:val="394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721C26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JXB04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272AA3" w:rsidP="003F7F5A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教学计划变更申请表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长期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52DAC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JXB05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652946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各类专业建设及综合改革项目材料（含项目申报书、任务书、成果、鉴定报告等材料，分院级、省部级、国家级统计列表）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C55A2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结题后</w:t>
            </w:r>
            <w:r w:rsidRPr="0075620F">
              <w:rPr>
                <w:rFonts w:asciiTheme="minorEastAsia" w:eastAsiaTheme="minorEastAsia" w:hAnsiTheme="minorEastAsia" w:cs="宋体"/>
              </w:rPr>
              <w:t>5</w:t>
            </w:r>
            <w:r w:rsidRPr="0075620F">
              <w:rPr>
                <w:rFonts w:asciiTheme="minorEastAsia" w:eastAsiaTheme="minorEastAsia" w:hAnsiTheme="minorEastAsia" w:cs="宋体" w:hint="eastAsia"/>
              </w:rPr>
              <w:t>年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52DAC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JXB06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新增学士学位授权申报与评审有关材料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长期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52DAC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JXB07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特色、重点专业申报与建设有关材料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长期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882E98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/>
              </w:rPr>
              <w:t>JXB08 (</w:t>
            </w:r>
            <w:r w:rsidRPr="0075620F">
              <w:rPr>
                <w:rFonts w:asciiTheme="minorEastAsia" w:eastAsiaTheme="minorEastAsia" w:hAnsiTheme="minorEastAsia" w:cs="宋体" w:hint="eastAsia"/>
              </w:rPr>
              <w:t>二级类目</w:t>
            </w:r>
            <w:r w:rsidRPr="0075620F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272AA3" w:rsidP="009D6DC4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相关专业办学的社会报道、社会评价等材料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长期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6E41" w:rsidRPr="0075620F" w:rsidRDefault="00136E41" w:rsidP="00882E98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JXB09（二级类目）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E41" w:rsidRPr="0075620F" w:rsidRDefault="00136E41" w:rsidP="009D6DC4">
            <w:pPr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每年招生专业（方向）一览表</w:t>
            </w:r>
          </w:p>
        </w:tc>
        <w:tc>
          <w:tcPr>
            <w:tcW w:w="1559" w:type="dxa"/>
          </w:tcPr>
          <w:p w:rsidR="00136E41" w:rsidRPr="0075620F" w:rsidRDefault="00136E41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教务处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6E41" w:rsidRPr="0075620F" w:rsidRDefault="00136E41" w:rsidP="00DC187F">
            <w:pPr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136E41" w:rsidP="00136E41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JXB10（二级类目）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272AA3" w:rsidP="009D6DC4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其它有关专业建设方面的材料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9BB" w:rsidRPr="0075620F" w:rsidRDefault="003209BB" w:rsidP="00166057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75620F">
              <w:rPr>
                <w:rFonts w:asciiTheme="minorEastAsia" w:eastAsiaTheme="minorEastAsia" w:hAnsiTheme="minorEastAsia" w:cs="宋体"/>
                <w:b/>
                <w:bCs/>
              </w:rPr>
              <w:t>JXC(</w:t>
            </w:r>
            <w:r w:rsidRPr="0075620F">
              <w:rPr>
                <w:rFonts w:asciiTheme="minorEastAsia" w:eastAsiaTheme="minorEastAsia" w:hAnsiTheme="minorEastAsia" w:cs="宋体" w:hint="eastAsia"/>
                <w:b/>
                <w:bCs/>
              </w:rPr>
              <w:t>一级类目</w:t>
            </w:r>
            <w:r w:rsidRPr="0075620F">
              <w:rPr>
                <w:rFonts w:asciiTheme="minorEastAsia" w:eastAsiaTheme="minorEastAsia" w:hAnsiTheme="minorEastAsia" w:cs="宋体"/>
                <w:b/>
                <w:bCs/>
              </w:rPr>
              <w:t>)</w:t>
            </w:r>
          </w:p>
        </w:tc>
        <w:tc>
          <w:tcPr>
            <w:tcW w:w="8799" w:type="dxa"/>
            <w:gridSpan w:val="3"/>
          </w:tcPr>
          <w:p w:rsidR="003209BB" w:rsidRPr="0075620F" w:rsidRDefault="003209BB" w:rsidP="00C55A20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75620F">
              <w:rPr>
                <w:rFonts w:asciiTheme="minorEastAsia" w:eastAsiaTheme="minorEastAsia" w:hAnsiTheme="minorEastAsia" w:cs="宋体" w:hint="eastAsia"/>
                <w:b/>
                <w:bCs/>
              </w:rPr>
              <w:t>三、课程及教材建设</w:t>
            </w:r>
          </w:p>
        </w:tc>
      </w:tr>
      <w:tr w:rsidR="0075620F" w:rsidRPr="0075620F" w:rsidTr="00315E9A">
        <w:trPr>
          <w:trHeight w:val="1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JXC01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课程建设方面的工作计划、规章制度、请示批复、汇报总结等材料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长期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JXC02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课程资源建设项目（精品开放课程）的申请、建设方案、结题、成果、总结、汇总统计表、相关文件、获奖证书扫描件等材料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C55A2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结题后</w:t>
            </w:r>
            <w:r w:rsidRPr="0075620F">
              <w:rPr>
                <w:rFonts w:asciiTheme="minorEastAsia" w:eastAsiaTheme="minorEastAsia" w:hAnsiTheme="minorEastAsia" w:cs="宋体"/>
              </w:rPr>
              <w:t>5</w:t>
            </w:r>
            <w:r w:rsidRPr="0075620F">
              <w:rPr>
                <w:rFonts w:asciiTheme="minorEastAsia" w:eastAsiaTheme="minorEastAsia" w:hAnsiTheme="minorEastAsia" w:cs="宋体" w:hint="eastAsia"/>
              </w:rPr>
              <w:t>年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JXC03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272AA3" w:rsidP="00F23421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教学文件：教学大纲、课程介绍、教学进度表、多媒体课件、教案、考核大纲、布置给学生的作业题目，有实验课的课程还需要有实验大纲（按学期）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272AA3" w:rsidP="00B367C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电子，长期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JXC04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272AA3" w:rsidP="005E275F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公开课、教学竞赛等教学活动材料以及教研活动相关材料（教研活动计划、研讨记录、总结）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72AA3" w:rsidRPr="0075620F" w:rsidRDefault="00272AA3" w:rsidP="005E275F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E43004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E41" w:rsidRPr="0075620F" w:rsidRDefault="00136E41" w:rsidP="0029538B">
            <w:r w:rsidRPr="0075620F">
              <w:rPr>
                <w:rFonts w:hint="eastAsia"/>
              </w:rPr>
              <w:lastRenderedPageBreak/>
              <w:t>JXC05</w:t>
            </w:r>
            <w:r w:rsidRPr="0075620F">
              <w:rPr>
                <w:rFonts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E41" w:rsidRPr="0075620F" w:rsidRDefault="00136E41" w:rsidP="00815897">
            <w:r w:rsidRPr="0075620F">
              <w:rPr>
                <w:rFonts w:hint="eastAsia"/>
              </w:rPr>
              <w:t>每学期开设课程一览表</w:t>
            </w:r>
          </w:p>
        </w:tc>
        <w:tc>
          <w:tcPr>
            <w:tcW w:w="1559" w:type="dxa"/>
          </w:tcPr>
          <w:p w:rsidR="00136E41" w:rsidRPr="0075620F" w:rsidRDefault="00136E41" w:rsidP="00815897">
            <w:r w:rsidRPr="0075620F">
              <w:rPr>
                <w:rFonts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E41" w:rsidRPr="0075620F" w:rsidRDefault="00136E41" w:rsidP="005E275F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E43004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E41" w:rsidRPr="0075620F" w:rsidRDefault="00136E41" w:rsidP="0029538B">
            <w:r w:rsidRPr="0075620F">
              <w:rPr>
                <w:rFonts w:hint="eastAsia"/>
              </w:rPr>
              <w:t>JXC06</w:t>
            </w:r>
            <w:r w:rsidRPr="0075620F">
              <w:rPr>
                <w:rFonts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E41" w:rsidRPr="0075620F" w:rsidRDefault="00136E41" w:rsidP="00815897">
            <w:r w:rsidRPr="0075620F">
              <w:rPr>
                <w:rFonts w:hint="eastAsia"/>
              </w:rPr>
              <w:t>每学期教师教学任务书</w:t>
            </w:r>
          </w:p>
        </w:tc>
        <w:tc>
          <w:tcPr>
            <w:tcW w:w="1559" w:type="dxa"/>
          </w:tcPr>
          <w:p w:rsidR="00136E41" w:rsidRPr="0075620F" w:rsidRDefault="00136E41" w:rsidP="00815897">
            <w:r w:rsidRPr="0075620F">
              <w:rPr>
                <w:rFonts w:hint="eastAsia"/>
              </w:rPr>
              <w:t>教务处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E41" w:rsidRPr="0075620F" w:rsidRDefault="00136E41" w:rsidP="005E275F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E43004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E41" w:rsidRPr="0075620F" w:rsidRDefault="00136E41" w:rsidP="0029538B">
            <w:r w:rsidRPr="0075620F">
              <w:rPr>
                <w:rFonts w:hint="eastAsia"/>
              </w:rPr>
              <w:t>JXC07</w:t>
            </w:r>
            <w:r w:rsidRPr="0075620F">
              <w:rPr>
                <w:rFonts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E41" w:rsidRPr="0075620F" w:rsidRDefault="00136E41" w:rsidP="00815897">
            <w:r w:rsidRPr="0075620F">
              <w:rPr>
                <w:rFonts w:hint="eastAsia"/>
              </w:rPr>
              <w:t>每学期教师调课、代课审批表</w:t>
            </w:r>
          </w:p>
        </w:tc>
        <w:tc>
          <w:tcPr>
            <w:tcW w:w="1559" w:type="dxa"/>
          </w:tcPr>
          <w:p w:rsidR="00136E41" w:rsidRPr="0075620F" w:rsidRDefault="00136E41" w:rsidP="00815897">
            <w:r w:rsidRPr="0075620F">
              <w:rPr>
                <w:rFonts w:hint="eastAsia"/>
              </w:rPr>
              <w:t>教务处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E41" w:rsidRPr="0075620F" w:rsidRDefault="00136E41" w:rsidP="005E275F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8110F8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E41" w:rsidRPr="0075620F" w:rsidRDefault="00136E41" w:rsidP="00FF182B">
            <w:r w:rsidRPr="0075620F">
              <w:rPr>
                <w:rFonts w:hint="eastAsia"/>
              </w:rPr>
              <w:t>JXC08</w:t>
            </w:r>
            <w:r w:rsidRPr="0075620F">
              <w:rPr>
                <w:rFonts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6E41" w:rsidRPr="0075620F" w:rsidRDefault="00136E41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各级各类教材建设项目（精品教材）的申请、建设方案、结题、总结、汇总统计表、相关文件等材料</w:t>
            </w:r>
          </w:p>
        </w:tc>
        <w:tc>
          <w:tcPr>
            <w:tcW w:w="1559" w:type="dxa"/>
          </w:tcPr>
          <w:p w:rsidR="00136E41" w:rsidRPr="0075620F" w:rsidRDefault="00136E41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6E41" w:rsidRPr="0075620F" w:rsidRDefault="00136E41" w:rsidP="00C55A2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结题后</w:t>
            </w:r>
            <w:r w:rsidRPr="0075620F">
              <w:rPr>
                <w:rFonts w:asciiTheme="minorEastAsia" w:eastAsiaTheme="minorEastAsia" w:hAnsiTheme="minorEastAsia" w:cs="宋体"/>
              </w:rPr>
              <w:t>5</w:t>
            </w:r>
            <w:r w:rsidRPr="0075620F">
              <w:rPr>
                <w:rFonts w:asciiTheme="minorEastAsia" w:eastAsiaTheme="minorEastAsia" w:hAnsiTheme="minorEastAsia" w:cs="宋体" w:hint="eastAsia"/>
              </w:rPr>
              <w:t>年</w:t>
            </w:r>
          </w:p>
        </w:tc>
      </w:tr>
      <w:tr w:rsidR="0075620F" w:rsidRPr="0075620F" w:rsidTr="008110F8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E41" w:rsidRPr="0075620F" w:rsidRDefault="00136E41" w:rsidP="00FF182B">
            <w:r w:rsidRPr="0075620F">
              <w:rPr>
                <w:rFonts w:hint="eastAsia"/>
              </w:rPr>
              <w:t>JXC09</w:t>
            </w:r>
            <w:r w:rsidRPr="0075620F">
              <w:rPr>
                <w:rFonts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6E41" w:rsidRPr="0075620F" w:rsidRDefault="00136E41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出版的教材原件、获奖证书扫描件和相关文件（属于项目的，优先按项目归类）</w:t>
            </w:r>
          </w:p>
        </w:tc>
        <w:tc>
          <w:tcPr>
            <w:tcW w:w="1559" w:type="dxa"/>
          </w:tcPr>
          <w:p w:rsidR="00136E41" w:rsidRPr="0075620F" w:rsidRDefault="00136E41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6E41" w:rsidRPr="0075620F" w:rsidRDefault="00136E41" w:rsidP="003203E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长期</w:t>
            </w:r>
          </w:p>
        </w:tc>
      </w:tr>
      <w:tr w:rsidR="0075620F" w:rsidRPr="0075620F" w:rsidTr="008110F8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E41" w:rsidRPr="0075620F" w:rsidRDefault="00136E41" w:rsidP="00FF182B">
            <w:r w:rsidRPr="0075620F">
              <w:rPr>
                <w:rFonts w:hint="eastAsia"/>
              </w:rPr>
              <w:t>JXC10</w:t>
            </w:r>
            <w:r w:rsidRPr="0075620F">
              <w:rPr>
                <w:rFonts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6E41" w:rsidRPr="0075620F" w:rsidRDefault="00136E41" w:rsidP="00477172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各教学单位审议教材的材料以及选用教材质量评价的材料等</w:t>
            </w:r>
          </w:p>
        </w:tc>
        <w:tc>
          <w:tcPr>
            <w:tcW w:w="1559" w:type="dxa"/>
          </w:tcPr>
          <w:p w:rsidR="00136E41" w:rsidRPr="0075620F" w:rsidRDefault="00136E41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6E41" w:rsidRPr="0075620F" w:rsidRDefault="00136E41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8110F8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E41" w:rsidRPr="0075620F" w:rsidRDefault="00136E41" w:rsidP="00FF182B">
            <w:r w:rsidRPr="0075620F">
              <w:rPr>
                <w:rFonts w:hint="eastAsia"/>
              </w:rPr>
              <w:t>JXC11</w:t>
            </w:r>
            <w:r w:rsidRPr="0075620F">
              <w:rPr>
                <w:rFonts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6E41" w:rsidRPr="0075620F" w:rsidRDefault="00136E41" w:rsidP="00C61C0D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各课程选用教材情况统计（包括主编、出版社、版次、获奖等情况）</w:t>
            </w:r>
          </w:p>
        </w:tc>
        <w:tc>
          <w:tcPr>
            <w:tcW w:w="1559" w:type="dxa"/>
          </w:tcPr>
          <w:p w:rsidR="00136E41" w:rsidRPr="0075620F" w:rsidRDefault="00136E41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6E41" w:rsidRPr="0075620F" w:rsidRDefault="00136E41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1A54AD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E41" w:rsidRPr="0075620F" w:rsidRDefault="00136E41" w:rsidP="00136E41">
            <w:r w:rsidRPr="0075620F">
              <w:rPr>
                <w:rFonts w:hint="eastAsia"/>
              </w:rPr>
              <w:t>JXC02</w:t>
            </w:r>
            <w:r w:rsidRPr="0075620F">
              <w:rPr>
                <w:rFonts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6E41" w:rsidRPr="0075620F" w:rsidRDefault="00136E41" w:rsidP="00525C92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教师自编教材情况统计、有特色的优秀自编教材等</w:t>
            </w:r>
          </w:p>
        </w:tc>
        <w:tc>
          <w:tcPr>
            <w:tcW w:w="1559" w:type="dxa"/>
          </w:tcPr>
          <w:p w:rsidR="00136E41" w:rsidRPr="0075620F" w:rsidRDefault="00136E41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6E41" w:rsidRPr="0075620F" w:rsidRDefault="00136E41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1A54AD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E41" w:rsidRPr="0075620F" w:rsidRDefault="00136E41" w:rsidP="00136E41">
            <w:r w:rsidRPr="0075620F">
              <w:rPr>
                <w:rFonts w:hint="eastAsia"/>
              </w:rPr>
              <w:t>JXC13</w:t>
            </w:r>
            <w:r w:rsidRPr="0075620F">
              <w:rPr>
                <w:rFonts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E41" w:rsidRPr="0075620F" w:rsidRDefault="00136E41" w:rsidP="00480A32">
            <w:pPr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教材管理规章制度</w:t>
            </w:r>
          </w:p>
        </w:tc>
        <w:tc>
          <w:tcPr>
            <w:tcW w:w="1559" w:type="dxa"/>
          </w:tcPr>
          <w:p w:rsidR="00136E41" w:rsidRPr="0075620F" w:rsidRDefault="00136E41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E41" w:rsidRPr="0075620F" w:rsidRDefault="00136E41" w:rsidP="00480A3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长期</w:t>
            </w:r>
          </w:p>
        </w:tc>
      </w:tr>
      <w:tr w:rsidR="0075620F" w:rsidRPr="0075620F" w:rsidTr="001A54AD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E41" w:rsidRPr="0075620F" w:rsidRDefault="00136E41" w:rsidP="00136E41">
            <w:r w:rsidRPr="0075620F">
              <w:rPr>
                <w:rFonts w:hint="eastAsia"/>
              </w:rPr>
              <w:t>JXC14</w:t>
            </w:r>
            <w:r w:rsidRPr="0075620F">
              <w:rPr>
                <w:rFonts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E41" w:rsidRPr="0075620F" w:rsidRDefault="00136E41" w:rsidP="00480A32">
            <w:pPr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教材管理过程文件（订购通知、订购申请表及教研会记录、订购清单、使用清单、结算文件、请款报告）</w:t>
            </w:r>
          </w:p>
        </w:tc>
        <w:tc>
          <w:tcPr>
            <w:tcW w:w="1559" w:type="dxa"/>
          </w:tcPr>
          <w:p w:rsidR="00136E41" w:rsidRPr="0075620F" w:rsidRDefault="00136E41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6E41" w:rsidRPr="0075620F" w:rsidRDefault="00136E41" w:rsidP="00480A32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9BB" w:rsidRPr="0075620F" w:rsidRDefault="003209BB" w:rsidP="00DC187F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75620F">
              <w:rPr>
                <w:rFonts w:asciiTheme="minorEastAsia" w:eastAsiaTheme="minorEastAsia" w:hAnsiTheme="minorEastAsia" w:cs="宋体"/>
                <w:b/>
                <w:bCs/>
              </w:rPr>
              <w:t>JXD(</w:t>
            </w:r>
            <w:r w:rsidRPr="0075620F">
              <w:rPr>
                <w:rFonts w:asciiTheme="minorEastAsia" w:eastAsiaTheme="minorEastAsia" w:hAnsiTheme="minorEastAsia" w:cs="宋体" w:hint="eastAsia"/>
                <w:b/>
                <w:bCs/>
              </w:rPr>
              <w:t>一级类目</w:t>
            </w:r>
            <w:r w:rsidRPr="0075620F">
              <w:rPr>
                <w:rFonts w:asciiTheme="minorEastAsia" w:eastAsiaTheme="minorEastAsia" w:hAnsiTheme="minorEastAsia" w:cs="宋体"/>
                <w:b/>
                <w:bCs/>
              </w:rPr>
              <w:t>)</w:t>
            </w:r>
          </w:p>
        </w:tc>
        <w:tc>
          <w:tcPr>
            <w:tcW w:w="8799" w:type="dxa"/>
            <w:gridSpan w:val="3"/>
          </w:tcPr>
          <w:p w:rsidR="003209BB" w:rsidRPr="0075620F" w:rsidRDefault="003209BB" w:rsidP="00C55A20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75620F">
              <w:rPr>
                <w:rFonts w:asciiTheme="minorEastAsia" w:eastAsiaTheme="minorEastAsia" w:hAnsiTheme="minorEastAsia" w:cs="宋体" w:hint="eastAsia"/>
                <w:b/>
                <w:bCs/>
              </w:rPr>
              <w:t>四、考试（成绩）管理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JXD01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02656D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试卷材料（开课单位保管，</w:t>
            </w:r>
            <w:proofErr w:type="gramStart"/>
            <w:r w:rsidRPr="0075620F">
              <w:rPr>
                <w:rFonts w:asciiTheme="minorEastAsia" w:eastAsiaTheme="minorEastAsia" w:hAnsiTheme="minorEastAsia" w:cs="宋体" w:hint="eastAsia"/>
              </w:rPr>
              <w:t>含学生</w:t>
            </w:r>
            <w:proofErr w:type="gramEnd"/>
            <w:r w:rsidRPr="0075620F">
              <w:rPr>
                <w:rFonts w:asciiTheme="minorEastAsia" w:eastAsiaTheme="minorEastAsia" w:hAnsiTheme="minorEastAsia" w:cs="宋体" w:hint="eastAsia"/>
              </w:rPr>
              <w:t>试卷、样卷及评分标准、参考答案、试卷分析表等）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JXD02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9A378D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考查课程考核的各种材料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JXD03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学生学期成绩表（含补考成绩表）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A241F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长期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275618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JXD04（二级类目）</w:t>
            </w:r>
            <w:r w:rsidRPr="0075620F">
              <w:rPr>
                <w:rFonts w:asciiTheme="minorEastAsia" w:eastAsiaTheme="minorEastAsia" w:hAnsiTheme="minorEastAsia"/>
              </w:rPr>
              <w:t xml:space="preserve">                                                                                           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学生缓考申请表等材料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6665D9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1024" w:rsidRPr="0075620F" w:rsidRDefault="00991024" w:rsidP="00991024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JXD05（二级类目）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1024" w:rsidRPr="0075620F" w:rsidRDefault="00991024" w:rsidP="00B14EEB">
            <w:r w:rsidRPr="0075620F">
              <w:rPr>
                <w:rFonts w:hint="eastAsia"/>
              </w:rPr>
              <w:t>学生课程替代申请表、学分认定申请表</w:t>
            </w:r>
          </w:p>
        </w:tc>
        <w:tc>
          <w:tcPr>
            <w:tcW w:w="1559" w:type="dxa"/>
          </w:tcPr>
          <w:p w:rsidR="00991024" w:rsidRPr="0075620F" w:rsidRDefault="00991024" w:rsidP="00B14EEB">
            <w:r w:rsidRPr="0075620F">
              <w:rPr>
                <w:rFonts w:hint="eastAsia"/>
              </w:rPr>
              <w:t>教务处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1024" w:rsidRPr="0075620F" w:rsidRDefault="00991024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9BB" w:rsidRPr="0075620F" w:rsidRDefault="003209BB" w:rsidP="00511CAA">
            <w:pPr>
              <w:jc w:val="center"/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cs="宋体" w:hint="eastAsia"/>
                <w:b/>
                <w:bCs/>
              </w:rPr>
              <w:t>JXE(一级类目)</w:t>
            </w:r>
          </w:p>
        </w:tc>
        <w:tc>
          <w:tcPr>
            <w:tcW w:w="8799" w:type="dxa"/>
            <w:gridSpan w:val="3"/>
          </w:tcPr>
          <w:p w:rsidR="003209BB" w:rsidRPr="0075620F" w:rsidRDefault="003209BB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  <w:b/>
                <w:bCs/>
              </w:rPr>
              <w:t>五、学籍管理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320FE2" w:rsidP="00F75804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JXE01（二级类目）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学生学籍卡</w:t>
            </w:r>
          </w:p>
        </w:tc>
        <w:tc>
          <w:tcPr>
            <w:tcW w:w="1559" w:type="dxa"/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永久保存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320FE2" w:rsidP="00F75804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JXE02（二级类目）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学籍异动申请表（休学、复学、转学、退学、转专业等）</w:t>
            </w:r>
          </w:p>
        </w:tc>
        <w:tc>
          <w:tcPr>
            <w:tcW w:w="1559" w:type="dxa"/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永久保存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4B5795" w:rsidP="004B579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JXE03（二级类目）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4B5795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学生学籍变更材料（更改身份证号、姓名等）</w:t>
            </w:r>
          </w:p>
        </w:tc>
        <w:tc>
          <w:tcPr>
            <w:tcW w:w="1559" w:type="dxa"/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教务处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4B5795" w:rsidP="004B579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JXE04（二级类目）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新生报到注册名单、保留入学资格名单及放弃入学资格名单</w:t>
            </w:r>
          </w:p>
        </w:tc>
        <w:tc>
          <w:tcPr>
            <w:tcW w:w="1559" w:type="dxa"/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教务处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永久保存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4B5795" w:rsidP="004B579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JXE05（二级类目）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学年注册名单</w:t>
            </w:r>
          </w:p>
        </w:tc>
        <w:tc>
          <w:tcPr>
            <w:tcW w:w="1559" w:type="dxa"/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教务处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永久保存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4B5795" w:rsidP="004B579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JXE06（二级类目）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毕业生情况材料（毕业生信息确认表、毕业资格认定、毕业证领取签名表、成绩单等）</w:t>
            </w:r>
          </w:p>
        </w:tc>
        <w:tc>
          <w:tcPr>
            <w:tcW w:w="1559" w:type="dxa"/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永久保存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4B5795" w:rsidP="004B579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JXE07（二级类目）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学士学位授予情况（拟授予学士学位名单、学士学位评定、授予学士学位名单、学士学位证领取签名表等）</w:t>
            </w:r>
          </w:p>
        </w:tc>
        <w:tc>
          <w:tcPr>
            <w:tcW w:w="1559" w:type="dxa"/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永久保存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4B5795" w:rsidP="004B579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JXE08（二级类目）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991024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学籍</w:t>
            </w:r>
            <w:r w:rsidR="00320FE2" w:rsidRPr="0075620F">
              <w:rPr>
                <w:rFonts w:asciiTheme="minorEastAsia" w:eastAsiaTheme="minorEastAsia" w:hAnsiTheme="minorEastAsia" w:hint="eastAsia"/>
              </w:rPr>
              <w:t>管理</w:t>
            </w:r>
            <w:r w:rsidRPr="0075620F">
              <w:rPr>
                <w:rFonts w:asciiTheme="minorEastAsia" w:eastAsiaTheme="minorEastAsia" w:hAnsiTheme="minorEastAsia" w:hint="eastAsia"/>
              </w:rPr>
              <w:t>制度等</w:t>
            </w:r>
            <w:r w:rsidR="00320FE2" w:rsidRPr="0075620F">
              <w:rPr>
                <w:rFonts w:asciiTheme="minorEastAsia" w:eastAsiaTheme="minorEastAsia" w:hAnsiTheme="minorEastAsia" w:hint="eastAsia"/>
              </w:rPr>
              <w:t>文件</w:t>
            </w:r>
          </w:p>
        </w:tc>
        <w:tc>
          <w:tcPr>
            <w:tcW w:w="1559" w:type="dxa"/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教务处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永久保存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4B5795" w:rsidP="004B579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JXE09（二级类目）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体能测试数据</w:t>
            </w:r>
          </w:p>
        </w:tc>
        <w:tc>
          <w:tcPr>
            <w:tcW w:w="1559" w:type="dxa"/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教务处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0FE2" w:rsidRPr="0075620F" w:rsidRDefault="00320FE2" w:rsidP="00DE1DE5">
            <w:pPr>
              <w:rPr>
                <w:rFonts w:asciiTheme="minorEastAsia" w:eastAsiaTheme="minorEastAsia" w:hAnsiTheme="minorEastAsia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9BB" w:rsidRPr="0075620F" w:rsidRDefault="003209BB" w:rsidP="001B3557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75620F">
              <w:rPr>
                <w:rFonts w:asciiTheme="minorEastAsia" w:eastAsiaTheme="minorEastAsia" w:hAnsiTheme="minorEastAsia" w:cs="宋体"/>
                <w:b/>
                <w:bCs/>
              </w:rPr>
              <w:t>JX</w:t>
            </w:r>
            <w:r w:rsidR="001B3557" w:rsidRPr="0075620F">
              <w:rPr>
                <w:rFonts w:asciiTheme="minorEastAsia" w:eastAsiaTheme="minorEastAsia" w:hAnsiTheme="minorEastAsia" w:cs="宋体" w:hint="eastAsia"/>
                <w:b/>
                <w:bCs/>
              </w:rPr>
              <w:t>F</w:t>
            </w:r>
            <w:r w:rsidRPr="0075620F">
              <w:rPr>
                <w:rFonts w:asciiTheme="minorEastAsia" w:eastAsiaTheme="minorEastAsia" w:hAnsiTheme="minorEastAsia" w:cs="宋体"/>
                <w:b/>
                <w:bCs/>
              </w:rPr>
              <w:t>(</w:t>
            </w:r>
            <w:r w:rsidRPr="0075620F">
              <w:rPr>
                <w:rFonts w:asciiTheme="minorEastAsia" w:eastAsiaTheme="minorEastAsia" w:hAnsiTheme="minorEastAsia" w:cs="宋体" w:hint="eastAsia"/>
                <w:b/>
                <w:bCs/>
              </w:rPr>
              <w:t>一级类目</w:t>
            </w:r>
            <w:r w:rsidRPr="0075620F">
              <w:rPr>
                <w:rFonts w:asciiTheme="minorEastAsia" w:eastAsiaTheme="minorEastAsia" w:hAnsiTheme="minorEastAsia" w:cs="宋体"/>
                <w:b/>
                <w:bCs/>
              </w:rPr>
              <w:t>)</w:t>
            </w:r>
          </w:p>
        </w:tc>
        <w:tc>
          <w:tcPr>
            <w:tcW w:w="8799" w:type="dxa"/>
            <w:gridSpan w:val="3"/>
          </w:tcPr>
          <w:p w:rsidR="003209BB" w:rsidRPr="0075620F" w:rsidRDefault="003209BB" w:rsidP="007755A4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75620F">
              <w:rPr>
                <w:rFonts w:asciiTheme="minorEastAsia" w:eastAsiaTheme="minorEastAsia" w:hAnsiTheme="minorEastAsia" w:cs="宋体" w:hint="eastAsia"/>
                <w:b/>
                <w:bCs/>
              </w:rPr>
              <w:t>六、实践教学管理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1B355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</w:t>
            </w:r>
            <w:r w:rsidR="001B3557" w:rsidRPr="0075620F">
              <w:rPr>
                <w:rFonts w:asciiTheme="minorEastAsia" w:eastAsiaTheme="minorEastAsia" w:hAnsiTheme="minorEastAsia" w:hint="eastAsia"/>
              </w:rPr>
              <w:t>F</w:t>
            </w:r>
            <w:r w:rsidRPr="0075620F">
              <w:rPr>
                <w:rFonts w:asciiTheme="minorEastAsia" w:eastAsiaTheme="minorEastAsia" w:hAnsiTheme="minorEastAsia"/>
              </w:rPr>
              <w:t>01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5E7C72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实践教学规章制度、工作计划、实践教学环节实施方案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长期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1B3557" w:rsidP="00FA754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JXF</w:t>
            </w:r>
            <w:r w:rsidR="00272AA3" w:rsidRPr="0075620F">
              <w:rPr>
                <w:rFonts w:asciiTheme="minorEastAsia" w:eastAsiaTheme="minorEastAsia" w:hAnsiTheme="minorEastAsia"/>
              </w:rPr>
              <w:t>02</w:t>
            </w:r>
            <w:r w:rsidR="00272AA3"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5E7C72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实践教学过程管理材料（实习证明、实习鉴定表等材料）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1B3557" w:rsidP="00B661C8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 xml:space="preserve">JXF </w:t>
            </w:r>
            <w:r w:rsidR="00272AA3" w:rsidRPr="0075620F">
              <w:rPr>
                <w:rFonts w:asciiTheme="minorEastAsia" w:eastAsiaTheme="minorEastAsia" w:hAnsiTheme="minorEastAsia"/>
              </w:rPr>
              <w:t>0</w:t>
            </w:r>
            <w:r w:rsidR="00272AA3" w:rsidRPr="0075620F">
              <w:rPr>
                <w:rFonts w:asciiTheme="minorEastAsia" w:eastAsiaTheme="minorEastAsia" w:hAnsiTheme="minorEastAsia" w:hint="eastAsia"/>
              </w:rPr>
              <w:t>3</w:t>
            </w:r>
            <w:r w:rsidR="00272AA3"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实践教学环节课程的实践教学大纲和质量标准、教材或指导书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1B3557" w:rsidP="00B661C8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JXF</w:t>
            </w:r>
            <w:r w:rsidR="00272AA3" w:rsidRPr="0075620F">
              <w:rPr>
                <w:rFonts w:asciiTheme="minorEastAsia" w:eastAsiaTheme="minorEastAsia" w:hAnsiTheme="minorEastAsia"/>
              </w:rPr>
              <w:t>0</w:t>
            </w:r>
            <w:r w:rsidR="00272AA3" w:rsidRPr="0075620F">
              <w:rPr>
                <w:rFonts w:asciiTheme="minorEastAsia" w:eastAsiaTheme="minorEastAsia" w:hAnsiTheme="minorEastAsia" w:hint="eastAsia"/>
              </w:rPr>
              <w:t>4</w:t>
            </w:r>
            <w:r w:rsidR="00272AA3"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实验教学情况统计表（各课程开设实验情况、综合性、设计性实验比例等）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1B3557" w:rsidP="00B661C8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lastRenderedPageBreak/>
              <w:t>JXF</w:t>
            </w:r>
            <w:r w:rsidR="00272AA3" w:rsidRPr="0075620F">
              <w:rPr>
                <w:rFonts w:asciiTheme="minorEastAsia" w:eastAsiaTheme="minorEastAsia" w:hAnsiTheme="minorEastAsia"/>
              </w:rPr>
              <w:t>0</w:t>
            </w:r>
            <w:r w:rsidR="00272AA3" w:rsidRPr="0075620F">
              <w:rPr>
                <w:rFonts w:asciiTheme="minorEastAsia" w:eastAsiaTheme="minorEastAsia" w:hAnsiTheme="minorEastAsia" w:hint="eastAsia"/>
              </w:rPr>
              <w:t>5</w:t>
            </w:r>
            <w:r w:rsidR="00272AA3"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实验教学示范中心相关资料（申报表、批文、验收表等）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1B3557" w:rsidP="00B661C8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JXF</w:t>
            </w:r>
            <w:r w:rsidR="00272AA3" w:rsidRPr="0075620F">
              <w:rPr>
                <w:rFonts w:asciiTheme="minorEastAsia" w:eastAsiaTheme="minorEastAsia" w:hAnsiTheme="minorEastAsia"/>
              </w:rPr>
              <w:t>0</w:t>
            </w:r>
            <w:r w:rsidR="00272AA3" w:rsidRPr="0075620F">
              <w:rPr>
                <w:rFonts w:asciiTheme="minorEastAsia" w:eastAsiaTheme="minorEastAsia" w:hAnsiTheme="minorEastAsia" w:hint="eastAsia"/>
              </w:rPr>
              <w:t>6</w:t>
            </w:r>
            <w:r w:rsidR="00272AA3"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C846B0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校内外实践（实习）教学基地相关材料（含汇总表、申报书、立项文件、中期检查、结题验收等材料）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1B3557" w:rsidP="00B661C8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JXF</w:t>
            </w:r>
            <w:r w:rsidR="00272AA3" w:rsidRPr="0075620F">
              <w:rPr>
                <w:rFonts w:asciiTheme="minorEastAsia" w:eastAsiaTheme="minorEastAsia" w:hAnsiTheme="minorEastAsia"/>
              </w:rPr>
              <w:t>0</w:t>
            </w:r>
            <w:r w:rsidR="00272AA3" w:rsidRPr="0075620F">
              <w:rPr>
                <w:rFonts w:asciiTheme="minorEastAsia" w:eastAsiaTheme="minorEastAsia" w:hAnsiTheme="minorEastAsia" w:hint="eastAsia"/>
              </w:rPr>
              <w:t>7</w:t>
            </w:r>
            <w:r w:rsidR="00272AA3"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反映各单位实践教学效果的材料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9BB" w:rsidRPr="0075620F" w:rsidRDefault="003209BB" w:rsidP="00DC187F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75620F">
              <w:rPr>
                <w:rFonts w:asciiTheme="minorEastAsia" w:eastAsiaTheme="minorEastAsia" w:hAnsiTheme="minorEastAsia" w:cs="宋体"/>
                <w:b/>
                <w:bCs/>
              </w:rPr>
              <w:t>JX</w:t>
            </w:r>
            <w:r w:rsidR="001B3557" w:rsidRPr="0075620F">
              <w:rPr>
                <w:rFonts w:asciiTheme="minorEastAsia" w:eastAsiaTheme="minorEastAsia" w:hAnsiTheme="minorEastAsia" w:cs="宋体"/>
                <w:b/>
                <w:bCs/>
              </w:rPr>
              <w:t xml:space="preserve">G </w:t>
            </w:r>
            <w:r w:rsidRPr="0075620F">
              <w:rPr>
                <w:rFonts w:asciiTheme="minorEastAsia" w:eastAsiaTheme="minorEastAsia" w:hAnsiTheme="minorEastAsia" w:cs="宋体"/>
                <w:b/>
                <w:bCs/>
              </w:rPr>
              <w:t>(</w:t>
            </w:r>
            <w:r w:rsidRPr="0075620F">
              <w:rPr>
                <w:rFonts w:asciiTheme="minorEastAsia" w:eastAsiaTheme="minorEastAsia" w:hAnsiTheme="minorEastAsia" w:cs="宋体" w:hint="eastAsia"/>
                <w:b/>
                <w:bCs/>
              </w:rPr>
              <w:t>一级类目</w:t>
            </w:r>
            <w:r w:rsidRPr="0075620F">
              <w:rPr>
                <w:rFonts w:asciiTheme="minorEastAsia" w:eastAsiaTheme="minorEastAsia" w:hAnsiTheme="minorEastAsia" w:cs="宋体"/>
                <w:b/>
                <w:bCs/>
              </w:rPr>
              <w:t>)</w:t>
            </w:r>
          </w:p>
        </w:tc>
        <w:tc>
          <w:tcPr>
            <w:tcW w:w="8799" w:type="dxa"/>
            <w:gridSpan w:val="3"/>
          </w:tcPr>
          <w:p w:rsidR="003209BB" w:rsidRPr="0075620F" w:rsidRDefault="003209BB" w:rsidP="007755A4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75620F">
              <w:rPr>
                <w:rFonts w:asciiTheme="minorEastAsia" w:eastAsiaTheme="minorEastAsia" w:hAnsiTheme="minorEastAsia" w:cs="宋体" w:hint="eastAsia"/>
                <w:b/>
                <w:bCs/>
              </w:rPr>
              <w:t>七、毕业设计（论文）管理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1C1" w:rsidRPr="0075620F" w:rsidRDefault="00A471C1" w:rsidP="001B355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</w:t>
            </w:r>
            <w:r w:rsidR="001B3557" w:rsidRPr="0075620F">
              <w:rPr>
                <w:rFonts w:asciiTheme="minorEastAsia" w:eastAsiaTheme="minorEastAsia" w:hAnsiTheme="minorEastAsia" w:hint="eastAsia"/>
              </w:rPr>
              <w:t>G</w:t>
            </w:r>
            <w:r w:rsidRPr="0075620F">
              <w:rPr>
                <w:rFonts w:asciiTheme="minorEastAsia" w:eastAsiaTheme="minorEastAsia" w:hAnsiTheme="minorEastAsia"/>
              </w:rPr>
              <w:t>01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71C1" w:rsidRPr="0075620F" w:rsidRDefault="00A471C1" w:rsidP="00226EC3">
            <w:pPr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毕业设计（论文）管理办法、规范要求及其他质量监控材料</w:t>
            </w:r>
          </w:p>
        </w:tc>
        <w:tc>
          <w:tcPr>
            <w:tcW w:w="1559" w:type="dxa"/>
          </w:tcPr>
          <w:p w:rsidR="00A471C1" w:rsidRPr="0075620F" w:rsidRDefault="00A471C1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71C1" w:rsidRPr="0075620F" w:rsidRDefault="00A471C1" w:rsidP="00A471C1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长期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1C1" w:rsidRPr="0075620F" w:rsidRDefault="001B3557" w:rsidP="00FA754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JXG</w:t>
            </w:r>
            <w:r w:rsidR="00A471C1" w:rsidRPr="0075620F">
              <w:rPr>
                <w:rFonts w:asciiTheme="minorEastAsia" w:eastAsiaTheme="minorEastAsia" w:hAnsiTheme="minorEastAsia"/>
              </w:rPr>
              <w:t>02</w:t>
            </w:r>
            <w:r w:rsidR="00A471C1"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71C1" w:rsidRPr="0075620F" w:rsidRDefault="00A471C1" w:rsidP="00226EC3">
            <w:pPr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毕业设计（论文）工作计划、答辩日程安排表</w:t>
            </w:r>
          </w:p>
        </w:tc>
        <w:tc>
          <w:tcPr>
            <w:tcW w:w="1559" w:type="dxa"/>
          </w:tcPr>
          <w:p w:rsidR="00A471C1" w:rsidRPr="0075620F" w:rsidRDefault="00A471C1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71C1" w:rsidRPr="0075620F" w:rsidRDefault="00A471C1" w:rsidP="00A471C1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1C1" w:rsidRPr="0075620F" w:rsidRDefault="001B3557" w:rsidP="00FA7547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/>
              </w:rPr>
              <w:t>JXG</w:t>
            </w:r>
            <w:r w:rsidRPr="0075620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471C1" w:rsidRPr="0075620F">
              <w:rPr>
                <w:rFonts w:asciiTheme="minorEastAsia" w:eastAsiaTheme="minorEastAsia" w:hAnsiTheme="minorEastAsia" w:hint="eastAsia"/>
              </w:rPr>
              <w:t>03（二级类目）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71C1" w:rsidRPr="0075620F" w:rsidRDefault="00A471C1" w:rsidP="00226EC3">
            <w:pPr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毕业设计（论文）信息汇总表：含选题统计表、成绩单、学术不端行为检测情况统计表</w:t>
            </w:r>
          </w:p>
        </w:tc>
        <w:tc>
          <w:tcPr>
            <w:tcW w:w="1559" w:type="dxa"/>
          </w:tcPr>
          <w:p w:rsidR="00A471C1" w:rsidRPr="0075620F" w:rsidRDefault="00A471C1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71C1" w:rsidRPr="0075620F" w:rsidRDefault="00A471C1" w:rsidP="00A471C1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71C1" w:rsidRPr="0075620F" w:rsidRDefault="001B3557" w:rsidP="00FA754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 xml:space="preserve">JXG </w:t>
            </w:r>
            <w:r w:rsidR="00A471C1" w:rsidRPr="0075620F">
              <w:rPr>
                <w:rFonts w:asciiTheme="minorEastAsia" w:eastAsiaTheme="minorEastAsia" w:hAnsiTheme="minorEastAsia"/>
              </w:rPr>
              <w:t>04</w:t>
            </w:r>
            <w:r w:rsidR="00A471C1"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71C1" w:rsidRPr="0075620F" w:rsidRDefault="00A471C1" w:rsidP="00226EC3">
            <w:pPr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优秀毕业设计（论文）材料：推荐表，学术不端行为检测报告，汇总表、获奖证书复印件等</w:t>
            </w:r>
          </w:p>
        </w:tc>
        <w:tc>
          <w:tcPr>
            <w:tcW w:w="1559" w:type="dxa"/>
          </w:tcPr>
          <w:p w:rsidR="00A471C1" w:rsidRPr="0075620F" w:rsidRDefault="00A471C1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71C1" w:rsidRPr="0075620F" w:rsidRDefault="00A471C1" w:rsidP="00A471C1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长期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1B3557" w:rsidP="00BA0EA9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/>
              </w:rPr>
              <w:t>JXG</w:t>
            </w:r>
            <w:r w:rsidR="00272AA3" w:rsidRPr="0075620F">
              <w:rPr>
                <w:rFonts w:asciiTheme="minorEastAsia" w:eastAsiaTheme="minorEastAsia" w:hAnsiTheme="minorEastAsia" w:hint="eastAsia"/>
              </w:rPr>
              <w:t>05（二级类目）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E96155">
            <w:pPr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毕业设计（论文）及存档保管材料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电子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1B3557" w:rsidP="00BA0EA9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JXG</w:t>
            </w:r>
            <w:r w:rsidR="00272AA3" w:rsidRPr="0075620F">
              <w:rPr>
                <w:rFonts w:asciiTheme="minorEastAsia" w:eastAsiaTheme="minorEastAsia" w:hAnsiTheme="minorEastAsia"/>
              </w:rPr>
              <w:t>0</w:t>
            </w:r>
            <w:r w:rsidR="00272AA3" w:rsidRPr="0075620F">
              <w:rPr>
                <w:rFonts w:asciiTheme="minorEastAsia" w:eastAsiaTheme="minorEastAsia" w:hAnsiTheme="minorEastAsia" w:hint="eastAsia"/>
              </w:rPr>
              <w:t>6</w:t>
            </w:r>
            <w:r w:rsidR="00272AA3"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5D1D5B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毕业设计（论文）学术不端行为检测报告、真实性诚信保证书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1B3557" w:rsidP="00BA0EA9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/>
              </w:rPr>
              <w:t>JXG</w:t>
            </w:r>
            <w:r w:rsidR="00272AA3" w:rsidRPr="0075620F">
              <w:rPr>
                <w:rFonts w:asciiTheme="minorEastAsia" w:eastAsiaTheme="minorEastAsia" w:hAnsiTheme="minorEastAsia" w:hint="eastAsia"/>
              </w:rPr>
              <w:t>07（二级类目）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>
            <w:pPr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毕业设计（论文）成果应用推广情况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长期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1B3557" w:rsidP="00BA0EA9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/>
              </w:rPr>
              <w:t>JXG</w:t>
            </w:r>
            <w:r w:rsidR="00272AA3" w:rsidRPr="0075620F">
              <w:rPr>
                <w:rFonts w:asciiTheme="minorEastAsia" w:eastAsiaTheme="minorEastAsia" w:hAnsiTheme="minorEastAsia" w:hint="eastAsia"/>
              </w:rPr>
              <w:t>08（二级类目）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312325">
            <w:pPr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免做毕业论文（设计）制度文件及相关材料（免做学生汇总表、登记表、获奖证书复印件、公布文件、承诺书等）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教务处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1B3557" w:rsidP="00D53692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/>
              </w:rPr>
              <w:t>JXG</w:t>
            </w:r>
            <w:r w:rsidR="00272AA3" w:rsidRPr="0075620F">
              <w:rPr>
                <w:rFonts w:asciiTheme="minorEastAsia" w:eastAsiaTheme="minorEastAsia" w:hAnsiTheme="minorEastAsia" w:cs="Times New Roman" w:hint="eastAsia"/>
              </w:rPr>
              <w:t>09（二级类目）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其他有保存价值的材料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DC18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9BB" w:rsidRPr="0075620F" w:rsidRDefault="003209BB" w:rsidP="001B3557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75620F">
              <w:rPr>
                <w:rFonts w:asciiTheme="minorEastAsia" w:eastAsiaTheme="minorEastAsia" w:hAnsiTheme="minorEastAsia" w:cs="宋体"/>
                <w:b/>
                <w:bCs/>
              </w:rPr>
              <w:t>JX</w:t>
            </w:r>
            <w:r w:rsidR="001B3557" w:rsidRPr="0075620F">
              <w:rPr>
                <w:rFonts w:asciiTheme="minorEastAsia" w:eastAsiaTheme="minorEastAsia" w:hAnsiTheme="minorEastAsia" w:cs="宋体" w:hint="eastAsia"/>
                <w:b/>
                <w:bCs/>
              </w:rPr>
              <w:t>H</w:t>
            </w:r>
            <w:r w:rsidRPr="0075620F">
              <w:rPr>
                <w:rFonts w:asciiTheme="minorEastAsia" w:eastAsiaTheme="minorEastAsia" w:hAnsiTheme="minorEastAsia" w:cs="宋体"/>
                <w:b/>
                <w:bCs/>
              </w:rPr>
              <w:t>(</w:t>
            </w:r>
            <w:r w:rsidRPr="0075620F">
              <w:rPr>
                <w:rFonts w:asciiTheme="minorEastAsia" w:eastAsiaTheme="minorEastAsia" w:hAnsiTheme="minorEastAsia" w:cs="宋体" w:hint="eastAsia"/>
                <w:b/>
                <w:bCs/>
              </w:rPr>
              <w:t>一级类目</w:t>
            </w:r>
            <w:r w:rsidRPr="0075620F">
              <w:rPr>
                <w:rFonts w:asciiTheme="minorEastAsia" w:eastAsiaTheme="minorEastAsia" w:hAnsiTheme="minorEastAsia" w:cs="宋体"/>
                <w:b/>
                <w:bCs/>
              </w:rPr>
              <w:t>)</w:t>
            </w:r>
          </w:p>
        </w:tc>
        <w:tc>
          <w:tcPr>
            <w:tcW w:w="8799" w:type="dxa"/>
            <w:gridSpan w:val="3"/>
          </w:tcPr>
          <w:p w:rsidR="003209BB" w:rsidRPr="0075620F" w:rsidRDefault="003209BB" w:rsidP="007755A4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75620F">
              <w:rPr>
                <w:rFonts w:asciiTheme="minorEastAsia" w:eastAsiaTheme="minorEastAsia" w:hAnsiTheme="minorEastAsia" w:cs="宋体" w:hint="eastAsia"/>
                <w:b/>
                <w:bCs/>
              </w:rPr>
              <w:t>八、教学评价和质量监控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1B355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</w:t>
            </w:r>
            <w:r w:rsidR="001B3557" w:rsidRPr="0075620F">
              <w:rPr>
                <w:rFonts w:asciiTheme="minorEastAsia" w:eastAsiaTheme="minorEastAsia" w:hAnsiTheme="minorEastAsia" w:hint="eastAsia"/>
              </w:rPr>
              <w:t>H</w:t>
            </w:r>
            <w:r w:rsidRPr="0075620F">
              <w:rPr>
                <w:rFonts w:asciiTheme="minorEastAsia" w:eastAsiaTheme="minorEastAsia" w:hAnsiTheme="minorEastAsia"/>
              </w:rPr>
              <w:t>01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相关规章制度、方案、评价标准、实施办法等材料</w:t>
            </w:r>
          </w:p>
        </w:tc>
        <w:tc>
          <w:tcPr>
            <w:tcW w:w="1559" w:type="dxa"/>
          </w:tcPr>
          <w:p w:rsidR="00272AA3" w:rsidRPr="0075620F" w:rsidRDefault="0002656D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C537A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长期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1B355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</w:t>
            </w:r>
            <w:r w:rsidR="001B3557" w:rsidRPr="0075620F">
              <w:rPr>
                <w:rFonts w:asciiTheme="minorEastAsia" w:eastAsiaTheme="minorEastAsia" w:hAnsiTheme="minorEastAsia" w:hint="eastAsia"/>
              </w:rPr>
              <w:t>H</w:t>
            </w:r>
            <w:r w:rsidRPr="0075620F">
              <w:rPr>
                <w:rFonts w:asciiTheme="minorEastAsia" w:eastAsiaTheme="minorEastAsia" w:hAnsiTheme="minorEastAsia"/>
              </w:rPr>
              <w:t>02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系（部）领导、专业负责人等听课评课记录、汇总、总结等材料</w:t>
            </w:r>
          </w:p>
        </w:tc>
        <w:tc>
          <w:tcPr>
            <w:tcW w:w="1559" w:type="dxa"/>
          </w:tcPr>
          <w:p w:rsidR="00272AA3" w:rsidRPr="0075620F" w:rsidRDefault="002F1453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C537A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1B355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</w:t>
            </w:r>
            <w:r w:rsidR="001B3557" w:rsidRPr="0075620F">
              <w:rPr>
                <w:rFonts w:asciiTheme="minorEastAsia" w:eastAsiaTheme="minorEastAsia" w:hAnsiTheme="minorEastAsia" w:hint="eastAsia"/>
              </w:rPr>
              <w:t>H</w:t>
            </w:r>
            <w:r w:rsidRPr="0075620F">
              <w:rPr>
                <w:rFonts w:asciiTheme="minorEastAsia" w:eastAsiaTheme="minorEastAsia" w:hAnsiTheme="minorEastAsia"/>
              </w:rPr>
              <w:t>03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127AE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教学督导组文件，教学督导工作情况汇报（听课记录表、教学建议等）</w:t>
            </w:r>
          </w:p>
        </w:tc>
        <w:tc>
          <w:tcPr>
            <w:tcW w:w="1559" w:type="dxa"/>
          </w:tcPr>
          <w:p w:rsidR="00272AA3" w:rsidRPr="0075620F" w:rsidRDefault="002F1453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C537A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1B355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</w:t>
            </w:r>
            <w:r w:rsidR="001B3557" w:rsidRPr="0075620F">
              <w:rPr>
                <w:rFonts w:asciiTheme="minorEastAsia" w:eastAsiaTheme="minorEastAsia" w:hAnsiTheme="minorEastAsia" w:hint="eastAsia"/>
              </w:rPr>
              <w:t>H</w:t>
            </w:r>
            <w:r w:rsidRPr="0075620F">
              <w:rPr>
                <w:rFonts w:asciiTheme="minorEastAsia" w:eastAsiaTheme="minorEastAsia" w:hAnsiTheme="minorEastAsia"/>
              </w:rPr>
              <w:t>04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期初、期中、期末各类专项教学检查及总结等材料</w:t>
            </w:r>
            <w:r w:rsidR="009D3F14" w:rsidRPr="0075620F">
              <w:rPr>
                <w:rFonts w:asciiTheme="minorEastAsia" w:eastAsiaTheme="minorEastAsia" w:hAnsiTheme="minorEastAsia" w:cs="宋体" w:hint="eastAsia"/>
              </w:rPr>
              <w:t>（试卷、课件</w:t>
            </w:r>
            <w:r w:rsidR="00ED5911" w:rsidRPr="0075620F">
              <w:rPr>
                <w:rFonts w:asciiTheme="minorEastAsia" w:eastAsiaTheme="minorEastAsia" w:hAnsiTheme="minorEastAsia" w:cs="宋体" w:hint="eastAsia"/>
              </w:rPr>
              <w:t>检查</w:t>
            </w:r>
            <w:r w:rsidR="009D3F14" w:rsidRPr="0075620F">
              <w:rPr>
                <w:rFonts w:asciiTheme="minorEastAsia" w:eastAsiaTheme="minorEastAsia" w:hAnsiTheme="minorEastAsia" w:cs="宋体" w:hint="eastAsia"/>
              </w:rPr>
              <w:t>等）</w:t>
            </w:r>
          </w:p>
        </w:tc>
        <w:tc>
          <w:tcPr>
            <w:tcW w:w="1559" w:type="dxa"/>
          </w:tcPr>
          <w:p w:rsidR="00272AA3" w:rsidRPr="0075620F" w:rsidRDefault="002F1453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C537A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1B355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</w:t>
            </w:r>
            <w:r w:rsidR="001B3557" w:rsidRPr="0075620F">
              <w:rPr>
                <w:rFonts w:asciiTheme="minorEastAsia" w:eastAsiaTheme="minorEastAsia" w:hAnsiTheme="minorEastAsia" w:hint="eastAsia"/>
              </w:rPr>
              <w:t>H</w:t>
            </w:r>
            <w:r w:rsidRPr="0075620F">
              <w:rPr>
                <w:rFonts w:asciiTheme="minorEastAsia" w:eastAsiaTheme="minorEastAsia" w:hAnsiTheme="minorEastAsia"/>
              </w:rPr>
              <w:t>05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各类教学评估的计划、方案、总结等材料</w:t>
            </w:r>
          </w:p>
        </w:tc>
        <w:tc>
          <w:tcPr>
            <w:tcW w:w="1559" w:type="dxa"/>
          </w:tcPr>
          <w:p w:rsidR="00272AA3" w:rsidRPr="0075620F" w:rsidRDefault="002F1453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C537A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长期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FA754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JXH06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3D63DF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学生评教等教学评价统计、汇总表等</w:t>
            </w:r>
          </w:p>
        </w:tc>
        <w:tc>
          <w:tcPr>
            <w:tcW w:w="1559" w:type="dxa"/>
          </w:tcPr>
          <w:p w:rsidR="00272AA3" w:rsidRPr="0075620F" w:rsidRDefault="002F1453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C537A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长期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FA754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JXH07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各类教学工作座谈会记录（含教师、学生等）</w:t>
            </w:r>
          </w:p>
        </w:tc>
        <w:tc>
          <w:tcPr>
            <w:tcW w:w="1559" w:type="dxa"/>
          </w:tcPr>
          <w:p w:rsidR="00272AA3" w:rsidRPr="0075620F" w:rsidRDefault="002F1453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C537A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F14" w:rsidRPr="0075620F" w:rsidRDefault="00442C03" w:rsidP="00442C03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JXH08（二级类目）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F14" w:rsidRPr="0075620F" w:rsidRDefault="009D3F14" w:rsidP="00ED5911">
            <w:pPr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各类教学奖的评选材料</w:t>
            </w:r>
            <w:r w:rsidR="00ED5911" w:rsidRPr="0075620F">
              <w:rPr>
                <w:rFonts w:asciiTheme="minorEastAsia" w:eastAsiaTheme="minorEastAsia" w:hAnsiTheme="minorEastAsia" w:cs="宋体" w:hint="eastAsia"/>
              </w:rPr>
              <w:t>（</w:t>
            </w:r>
            <w:r w:rsidRPr="0075620F">
              <w:rPr>
                <w:rFonts w:asciiTheme="minorEastAsia" w:eastAsiaTheme="minorEastAsia" w:hAnsiTheme="minorEastAsia" w:cs="宋体" w:hint="eastAsia"/>
              </w:rPr>
              <w:t>包括优秀多媒体课件评选、教师教学基本功竞赛、优秀课堂等</w:t>
            </w:r>
            <w:r w:rsidR="00ED5911" w:rsidRPr="0075620F">
              <w:rPr>
                <w:rFonts w:asciiTheme="minorEastAsia" w:eastAsiaTheme="minorEastAsia" w:hAnsiTheme="minorEastAsia" w:cs="宋体" w:hint="eastAsia"/>
              </w:rPr>
              <w:t>）</w:t>
            </w:r>
          </w:p>
        </w:tc>
        <w:tc>
          <w:tcPr>
            <w:tcW w:w="1559" w:type="dxa"/>
          </w:tcPr>
          <w:p w:rsidR="009D3F14" w:rsidRPr="0075620F" w:rsidRDefault="009D3F14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F14" w:rsidRPr="0075620F" w:rsidRDefault="009D3F14" w:rsidP="00C537A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长期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F14" w:rsidRPr="0075620F" w:rsidRDefault="00442C03" w:rsidP="00442C03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JXH09（二级类目）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F14" w:rsidRPr="0075620F" w:rsidRDefault="009D3F14" w:rsidP="009D3F14">
            <w:pPr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本科教学质量年度报告</w:t>
            </w:r>
          </w:p>
        </w:tc>
        <w:tc>
          <w:tcPr>
            <w:tcW w:w="1559" w:type="dxa"/>
          </w:tcPr>
          <w:p w:rsidR="009D3F14" w:rsidRPr="0075620F" w:rsidRDefault="009D3F14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F14" w:rsidRPr="0075620F" w:rsidRDefault="009D3F14" w:rsidP="00C537A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长期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F14" w:rsidRPr="0075620F" w:rsidRDefault="00442C03" w:rsidP="00442C03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t>JXH10（二级类目）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F14" w:rsidRPr="0075620F" w:rsidRDefault="009D3F14" w:rsidP="00202244">
            <w:pPr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创新强校工程自评材料</w:t>
            </w:r>
          </w:p>
        </w:tc>
        <w:tc>
          <w:tcPr>
            <w:tcW w:w="1559" w:type="dxa"/>
          </w:tcPr>
          <w:p w:rsidR="009D3F14" w:rsidRPr="0075620F" w:rsidRDefault="009D3F14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教务处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F14" w:rsidRPr="0075620F" w:rsidRDefault="009D3F14" w:rsidP="00C537A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长期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9BB" w:rsidRPr="0075620F" w:rsidRDefault="003209BB" w:rsidP="001B3557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75620F">
              <w:rPr>
                <w:rFonts w:asciiTheme="minorEastAsia" w:eastAsiaTheme="minorEastAsia" w:hAnsiTheme="minorEastAsia" w:cs="宋体"/>
                <w:b/>
                <w:bCs/>
              </w:rPr>
              <w:t>JX</w:t>
            </w:r>
            <w:r w:rsidR="001B3557" w:rsidRPr="0075620F">
              <w:rPr>
                <w:rFonts w:asciiTheme="minorEastAsia" w:eastAsiaTheme="minorEastAsia" w:hAnsiTheme="minorEastAsia" w:cs="宋体" w:hint="eastAsia"/>
                <w:b/>
                <w:bCs/>
              </w:rPr>
              <w:t>I</w:t>
            </w:r>
            <w:r w:rsidRPr="0075620F">
              <w:rPr>
                <w:rFonts w:asciiTheme="minorEastAsia" w:eastAsiaTheme="minorEastAsia" w:hAnsiTheme="minorEastAsia" w:cs="宋体"/>
                <w:b/>
                <w:bCs/>
              </w:rPr>
              <w:t>(</w:t>
            </w:r>
            <w:r w:rsidRPr="0075620F">
              <w:rPr>
                <w:rFonts w:asciiTheme="minorEastAsia" w:eastAsiaTheme="minorEastAsia" w:hAnsiTheme="minorEastAsia" w:cs="宋体" w:hint="eastAsia"/>
                <w:b/>
                <w:bCs/>
              </w:rPr>
              <w:t>一级类目</w:t>
            </w:r>
            <w:r w:rsidRPr="0075620F">
              <w:rPr>
                <w:rFonts w:asciiTheme="minorEastAsia" w:eastAsiaTheme="minorEastAsia" w:hAnsiTheme="minorEastAsia" w:cs="宋体"/>
                <w:b/>
                <w:bCs/>
              </w:rPr>
              <w:t>)</w:t>
            </w:r>
          </w:p>
        </w:tc>
        <w:tc>
          <w:tcPr>
            <w:tcW w:w="8799" w:type="dxa"/>
            <w:gridSpan w:val="3"/>
          </w:tcPr>
          <w:p w:rsidR="003209BB" w:rsidRPr="0075620F" w:rsidRDefault="003209BB" w:rsidP="007755A4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75620F">
              <w:rPr>
                <w:rFonts w:asciiTheme="minorEastAsia" w:eastAsiaTheme="minorEastAsia" w:hAnsiTheme="minorEastAsia" w:cs="宋体" w:hint="eastAsia"/>
                <w:b/>
                <w:bCs/>
              </w:rPr>
              <w:t>九、教学改革成果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1B355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</w:t>
            </w:r>
            <w:r w:rsidR="001B3557" w:rsidRPr="0075620F">
              <w:rPr>
                <w:rFonts w:asciiTheme="minorEastAsia" w:eastAsiaTheme="minorEastAsia" w:hAnsiTheme="minorEastAsia" w:hint="eastAsia"/>
              </w:rPr>
              <w:t>I</w:t>
            </w:r>
            <w:r w:rsidRPr="0075620F">
              <w:rPr>
                <w:rFonts w:asciiTheme="minorEastAsia" w:eastAsiaTheme="minorEastAsia" w:hAnsiTheme="minorEastAsia"/>
              </w:rPr>
              <w:t>01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C537A8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各系教育教学改革思路、举措、成效典型案例</w:t>
            </w:r>
          </w:p>
        </w:tc>
        <w:tc>
          <w:tcPr>
            <w:tcW w:w="1559" w:type="dxa"/>
          </w:tcPr>
          <w:p w:rsidR="00272AA3" w:rsidRPr="0075620F" w:rsidRDefault="002F1453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C537A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长期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1B355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</w:t>
            </w:r>
            <w:r w:rsidR="001B3557" w:rsidRPr="0075620F">
              <w:rPr>
                <w:rFonts w:asciiTheme="minorEastAsia" w:eastAsiaTheme="minorEastAsia" w:hAnsiTheme="minorEastAsia" w:hint="eastAsia"/>
              </w:rPr>
              <w:t>I</w:t>
            </w:r>
            <w:r w:rsidRPr="0075620F">
              <w:rPr>
                <w:rFonts w:asciiTheme="minorEastAsia" w:eastAsiaTheme="minorEastAsia" w:hAnsiTheme="minorEastAsia"/>
              </w:rPr>
              <w:t>02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A87DAE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各级各类教学质量与教学改革工程建设项目相关材料（含汇总表、申报书、立项文件、中期检查、结题验收等材料）</w:t>
            </w:r>
          </w:p>
        </w:tc>
        <w:tc>
          <w:tcPr>
            <w:tcW w:w="1559" w:type="dxa"/>
          </w:tcPr>
          <w:p w:rsidR="00272AA3" w:rsidRPr="0075620F" w:rsidRDefault="002F1453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92358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结题后</w:t>
            </w:r>
            <w:r w:rsidRPr="0075620F">
              <w:rPr>
                <w:rFonts w:asciiTheme="minorEastAsia" w:eastAsiaTheme="minorEastAsia" w:hAnsiTheme="minorEastAsia" w:cs="宋体"/>
              </w:rPr>
              <w:t>5</w:t>
            </w:r>
            <w:r w:rsidRPr="0075620F">
              <w:rPr>
                <w:rFonts w:asciiTheme="minorEastAsia" w:eastAsiaTheme="minorEastAsia" w:hAnsiTheme="minorEastAsia" w:cs="宋体" w:hint="eastAsia"/>
              </w:rPr>
              <w:t>年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1B355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</w:t>
            </w:r>
            <w:r w:rsidR="001B3557" w:rsidRPr="0075620F">
              <w:rPr>
                <w:rFonts w:asciiTheme="minorEastAsia" w:eastAsiaTheme="minorEastAsia" w:hAnsiTheme="minorEastAsia" w:hint="eastAsia"/>
              </w:rPr>
              <w:t>I</w:t>
            </w:r>
            <w:r w:rsidRPr="0075620F">
              <w:rPr>
                <w:rFonts w:asciiTheme="minorEastAsia" w:eastAsiaTheme="minorEastAsia" w:hAnsiTheme="minorEastAsia"/>
              </w:rPr>
              <w:t>03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6474AD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教师教研论文、出版专著、获得专利、奖励证书等复印件，教学研究重要成果、成果鉴定材料等</w:t>
            </w:r>
          </w:p>
        </w:tc>
        <w:tc>
          <w:tcPr>
            <w:tcW w:w="1559" w:type="dxa"/>
          </w:tcPr>
          <w:p w:rsidR="00272AA3" w:rsidRPr="0075620F" w:rsidRDefault="002F1453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C537A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长期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1B355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/>
              </w:rPr>
              <w:t>JX</w:t>
            </w:r>
            <w:r w:rsidR="001B3557" w:rsidRPr="0075620F">
              <w:rPr>
                <w:rFonts w:asciiTheme="minorEastAsia" w:eastAsiaTheme="minorEastAsia" w:hAnsiTheme="minorEastAsia" w:hint="eastAsia"/>
              </w:rPr>
              <w:t>I</w:t>
            </w:r>
            <w:r w:rsidRPr="0075620F">
              <w:rPr>
                <w:rFonts w:asciiTheme="minorEastAsia" w:eastAsiaTheme="minorEastAsia" w:hAnsiTheme="minorEastAsia"/>
              </w:rPr>
              <w:t>0</w:t>
            </w:r>
            <w:r w:rsidRPr="0075620F">
              <w:rPr>
                <w:rFonts w:asciiTheme="minorEastAsia" w:eastAsiaTheme="minorEastAsia" w:hAnsiTheme="minorEastAsia" w:hint="eastAsia"/>
              </w:rPr>
              <w:t>4</w:t>
            </w:r>
            <w:r w:rsidRPr="0075620F">
              <w:rPr>
                <w:rFonts w:asciiTheme="minorEastAsia" w:eastAsiaTheme="minorEastAsia" w:hAnsiTheme="minorEastAsia" w:cs="宋体"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C537A8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院级及以上教学成果奖材料（含申报材料、相关文件、统计汇总、获奖证书扫描件等）</w:t>
            </w:r>
          </w:p>
        </w:tc>
        <w:tc>
          <w:tcPr>
            <w:tcW w:w="1559" w:type="dxa"/>
          </w:tcPr>
          <w:p w:rsidR="00272AA3" w:rsidRPr="0075620F" w:rsidRDefault="002F1453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教务处、各系部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C537A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长期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F14" w:rsidRPr="0075620F" w:rsidRDefault="009D3F14" w:rsidP="001B3557">
            <w:pPr>
              <w:rPr>
                <w:rFonts w:asciiTheme="minorEastAsia" w:eastAsiaTheme="minorEastAsia" w:hAnsiTheme="minorEastAsia"/>
              </w:rPr>
            </w:pPr>
            <w:r w:rsidRPr="0075620F">
              <w:rPr>
                <w:rFonts w:asciiTheme="minorEastAsia" w:eastAsiaTheme="minorEastAsia" w:hAnsiTheme="minorEastAsia" w:hint="eastAsia"/>
              </w:rPr>
              <w:lastRenderedPageBreak/>
              <w:t>JX</w:t>
            </w:r>
            <w:r w:rsidR="001B3557" w:rsidRPr="0075620F">
              <w:rPr>
                <w:rFonts w:asciiTheme="minorEastAsia" w:eastAsiaTheme="minorEastAsia" w:hAnsiTheme="minorEastAsia" w:hint="eastAsia"/>
              </w:rPr>
              <w:t>I</w:t>
            </w:r>
            <w:r w:rsidRPr="0075620F">
              <w:rPr>
                <w:rFonts w:asciiTheme="minorEastAsia" w:eastAsiaTheme="minorEastAsia" w:hAnsiTheme="minorEastAsia" w:hint="eastAsia"/>
              </w:rPr>
              <w:t>05（二级类目）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F14" w:rsidRPr="0075620F" w:rsidRDefault="009D3F14" w:rsidP="00C537A8">
            <w:pPr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教学名师评选材料</w:t>
            </w:r>
          </w:p>
        </w:tc>
        <w:tc>
          <w:tcPr>
            <w:tcW w:w="1559" w:type="dxa"/>
          </w:tcPr>
          <w:p w:rsidR="009D3F14" w:rsidRPr="0075620F" w:rsidRDefault="009D3F14" w:rsidP="001B3557">
            <w:pPr>
              <w:jc w:val="left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教务处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F14" w:rsidRPr="0075620F" w:rsidRDefault="009D3F14" w:rsidP="00C537A8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长期</w:t>
            </w:r>
          </w:p>
        </w:tc>
      </w:tr>
      <w:tr w:rsidR="0075620F" w:rsidRPr="0075620F" w:rsidTr="00315E9A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442C03" w:rsidP="001B3557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JX</w:t>
            </w:r>
            <w:r w:rsidR="001B3557" w:rsidRPr="0075620F">
              <w:rPr>
                <w:rFonts w:asciiTheme="minorEastAsia" w:eastAsiaTheme="minorEastAsia" w:hAnsiTheme="minorEastAsia" w:cs="Times New Roman" w:hint="eastAsia"/>
              </w:rPr>
              <w:t>I</w:t>
            </w:r>
            <w:r w:rsidRPr="0075620F">
              <w:rPr>
                <w:rFonts w:asciiTheme="minorEastAsia" w:eastAsiaTheme="minorEastAsia" w:hAnsiTheme="minorEastAsia" w:cs="Times New Roman" w:hint="eastAsia"/>
              </w:rPr>
              <w:t>06（二级类目）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C537A8">
            <w:pPr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</w:rPr>
              <w:t>其他与教研教改相关有保存价值的材料</w:t>
            </w:r>
          </w:p>
        </w:tc>
        <w:tc>
          <w:tcPr>
            <w:tcW w:w="1559" w:type="dxa"/>
          </w:tcPr>
          <w:p w:rsidR="00272AA3" w:rsidRPr="0075620F" w:rsidRDefault="002F1453" w:rsidP="001B3557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Times New Roman" w:hint="eastAsia"/>
              </w:rPr>
              <w:t>各系部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2AA3" w:rsidRPr="0075620F" w:rsidRDefault="00272AA3" w:rsidP="00C537A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5620F" w:rsidRPr="0075620F" w:rsidTr="00C5733D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2244" w:rsidRPr="0075620F" w:rsidRDefault="00202244" w:rsidP="0099102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  <w:b/>
                <w:bCs/>
              </w:rPr>
              <w:t>JXJ(一级类目)</w:t>
            </w:r>
          </w:p>
        </w:tc>
        <w:tc>
          <w:tcPr>
            <w:tcW w:w="879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2244" w:rsidRPr="0075620F" w:rsidRDefault="00202244" w:rsidP="00C537A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75620F">
              <w:rPr>
                <w:rFonts w:asciiTheme="minorEastAsia" w:eastAsiaTheme="minorEastAsia" w:hAnsiTheme="minorEastAsia" w:cs="宋体" w:hint="eastAsia"/>
                <w:b/>
                <w:bCs/>
              </w:rPr>
              <w:t>十、综合</w:t>
            </w:r>
            <w:r w:rsidR="00016798" w:rsidRPr="0075620F">
              <w:rPr>
                <w:rFonts w:asciiTheme="minorEastAsia" w:eastAsiaTheme="minorEastAsia" w:hAnsiTheme="minorEastAsia" w:cs="宋体" w:hint="eastAsia"/>
                <w:b/>
                <w:bCs/>
              </w:rPr>
              <w:t>类</w:t>
            </w:r>
          </w:p>
        </w:tc>
      </w:tr>
      <w:tr w:rsidR="0075620F" w:rsidRPr="0075620F" w:rsidTr="00FF3977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1024" w:rsidRPr="0075620F" w:rsidRDefault="00991024" w:rsidP="00991024">
            <w:r w:rsidRPr="0075620F">
              <w:rPr>
                <w:rFonts w:hint="eastAsia"/>
              </w:rPr>
              <w:t>JXJ01</w:t>
            </w:r>
            <w:r w:rsidRPr="0075620F">
              <w:rPr>
                <w:rFonts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1024" w:rsidRPr="0075620F" w:rsidRDefault="00991024" w:rsidP="002F02A8">
            <w:r w:rsidRPr="0075620F">
              <w:rPr>
                <w:rFonts w:hint="eastAsia"/>
              </w:rPr>
              <w:t>学院教学指导委员会会议纪要</w:t>
            </w:r>
          </w:p>
        </w:tc>
        <w:tc>
          <w:tcPr>
            <w:tcW w:w="1559" w:type="dxa"/>
          </w:tcPr>
          <w:p w:rsidR="00991024" w:rsidRPr="0075620F" w:rsidRDefault="00991024" w:rsidP="002F02A8">
            <w:r w:rsidRPr="0075620F">
              <w:rPr>
                <w:rFonts w:hint="eastAsia"/>
              </w:rPr>
              <w:t>教务处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1024" w:rsidRPr="0075620F" w:rsidRDefault="00991024" w:rsidP="002F02A8">
            <w:r w:rsidRPr="0075620F">
              <w:rPr>
                <w:rFonts w:hint="eastAsia"/>
              </w:rPr>
              <w:t>长期</w:t>
            </w:r>
          </w:p>
        </w:tc>
      </w:tr>
      <w:tr w:rsidR="0075620F" w:rsidRPr="0075620F" w:rsidTr="00FF3977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1024" w:rsidRPr="0075620F" w:rsidRDefault="00991024" w:rsidP="00991024">
            <w:r w:rsidRPr="0075620F">
              <w:rPr>
                <w:rFonts w:hint="eastAsia"/>
              </w:rPr>
              <w:t>JXJ02</w:t>
            </w:r>
            <w:r w:rsidRPr="0075620F">
              <w:rPr>
                <w:rFonts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1024" w:rsidRPr="0075620F" w:rsidRDefault="00991024" w:rsidP="002F02A8">
            <w:r w:rsidRPr="0075620F">
              <w:rPr>
                <w:rFonts w:hint="eastAsia"/>
              </w:rPr>
              <w:t>每学年学院教学工作总结</w:t>
            </w:r>
          </w:p>
        </w:tc>
        <w:tc>
          <w:tcPr>
            <w:tcW w:w="1559" w:type="dxa"/>
          </w:tcPr>
          <w:p w:rsidR="00991024" w:rsidRPr="0075620F" w:rsidRDefault="00991024" w:rsidP="002F02A8">
            <w:r w:rsidRPr="0075620F">
              <w:rPr>
                <w:rFonts w:hint="eastAsia"/>
              </w:rPr>
              <w:t>教务处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1024" w:rsidRPr="0075620F" w:rsidRDefault="00991024" w:rsidP="002F02A8">
            <w:r w:rsidRPr="0075620F">
              <w:rPr>
                <w:rFonts w:hint="eastAsia"/>
              </w:rPr>
              <w:t>长期</w:t>
            </w:r>
          </w:p>
        </w:tc>
      </w:tr>
      <w:tr w:rsidR="0075620F" w:rsidRPr="0075620F" w:rsidTr="00FF3977">
        <w:trPr>
          <w:trHeight w:val="358"/>
        </w:trPr>
        <w:tc>
          <w:tcPr>
            <w:tcW w:w="1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1024" w:rsidRPr="0075620F" w:rsidRDefault="00991024" w:rsidP="00991024">
            <w:r w:rsidRPr="0075620F">
              <w:rPr>
                <w:rFonts w:hint="eastAsia"/>
              </w:rPr>
              <w:t>JXJ03</w:t>
            </w:r>
            <w:r w:rsidRPr="0075620F">
              <w:rPr>
                <w:rFonts w:hint="eastAsia"/>
              </w:rPr>
              <w:t>（二级类目）</w:t>
            </w:r>
          </w:p>
        </w:tc>
        <w:tc>
          <w:tcPr>
            <w:tcW w:w="61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1024" w:rsidRPr="0075620F" w:rsidRDefault="00991024" w:rsidP="002F02A8">
            <w:r w:rsidRPr="0075620F">
              <w:rPr>
                <w:rFonts w:hint="eastAsia"/>
              </w:rPr>
              <w:t>各级各类文件、通知等</w:t>
            </w:r>
          </w:p>
        </w:tc>
        <w:tc>
          <w:tcPr>
            <w:tcW w:w="1559" w:type="dxa"/>
          </w:tcPr>
          <w:p w:rsidR="00991024" w:rsidRPr="0075620F" w:rsidRDefault="00991024" w:rsidP="00A50EBB">
            <w:r w:rsidRPr="0075620F">
              <w:rPr>
                <w:rFonts w:hint="eastAsia"/>
              </w:rPr>
              <w:t>教务处</w:t>
            </w:r>
          </w:p>
        </w:tc>
        <w:tc>
          <w:tcPr>
            <w:tcW w:w="1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91024" w:rsidRPr="0075620F" w:rsidRDefault="00991024" w:rsidP="00A50EBB">
            <w:r w:rsidRPr="0075620F">
              <w:rPr>
                <w:rFonts w:hint="eastAsia"/>
              </w:rPr>
              <w:t>长期</w:t>
            </w:r>
          </w:p>
        </w:tc>
      </w:tr>
    </w:tbl>
    <w:p w:rsidR="005A54F7" w:rsidRPr="00A47034" w:rsidRDefault="005A54F7" w:rsidP="00DD37EE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eastAsiaTheme="minorEastAsia" w:hAnsiTheme="minorEastAsia" w:cs="宋体"/>
        </w:rPr>
      </w:pPr>
    </w:p>
    <w:sectPr w:rsidR="005A54F7" w:rsidRPr="00A47034" w:rsidSect="00E13FE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26" w:rsidRDefault="00147D26" w:rsidP="00615D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7D26" w:rsidRDefault="00147D26" w:rsidP="00615D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26" w:rsidRDefault="00147D26" w:rsidP="00615D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7D26" w:rsidRDefault="00147D26" w:rsidP="00615D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53F"/>
    <w:multiLevelType w:val="singleLevel"/>
    <w:tmpl w:val="F88257E0"/>
    <w:lvl w:ilvl="0">
      <w:start w:val="1"/>
      <w:numFmt w:val="upperLetter"/>
      <w:lvlText w:val="%1、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">
    <w:nsid w:val="0D983787"/>
    <w:multiLevelType w:val="singleLevel"/>
    <w:tmpl w:val="E11EE2E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0DC85F3D"/>
    <w:multiLevelType w:val="singleLevel"/>
    <w:tmpl w:val="DE92070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>
    <w:nsid w:val="0F7D567F"/>
    <w:multiLevelType w:val="hybridMultilevel"/>
    <w:tmpl w:val="E6C818C8"/>
    <w:lvl w:ilvl="0" w:tplc="A4340054">
      <w:start w:val="1"/>
      <w:numFmt w:val="decimal"/>
      <w:lvlText w:val="%1、"/>
      <w:lvlJc w:val="left"/>
      <w:pPr>
        <w:tabs>
          <w:tab w:val="num" w:pos="1275"/>
        </w:tabs>
        <w:ind w:left="1275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755"/>
        </w:tabs>
        <w:ind w:left="175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175"/>
        </w:tabs>
        <w:ind w:left="217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95"/>
        </w:tabs>
        <w:ind w:left="259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015"/>
        </w:tabs>
        <w:ind w:left="301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435"/>
        </w:tabs>
        <w:ind w:left="343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55"/>
        </w:tabs>
        <w:ind w:left="385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275"/>
        </w:tabs>
        <w:ind w:left="427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695"/>
        </w:tabs>
        <w:ind w:left="4695" w:hanging="420"/>
      </w:pPr>
    </w:lvl>
  </w:abstractNum>
  <w:abstractNum w:abstractNumId="4">
    <w:nsid w:val="12F278F6"/>
    <w:multiLevelType w:val="hybridMultilevel"/>
    <w:tmpl w:val="6980EEEA"/>
    <w:lvl w:ilvl="0" w:tplc="CDE088B0">
      <w:start w:val="19"/>
      <w:numFmt w:val="decimal"/>
      <w:lvlText w:val="%1"/>
      <w:lvlJc w:val="left"/>
      <w:pPr>
        <w:tabs>
          <w:tab w:val="num" w:pos="1560"/>
        </w:tabs>
        <w:ind w:left="1560" w:hanging="60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5">
    <w:nsid w:val="13FE2F25"/>
    <w:multiLevelType w:val="hybridMultilevel"/>
    <w:tmpl w:val="34DE880C"/>
    <w:lvl w:ilvl="0" w:tplc="E05604B6">
      <w:start w:val="2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6">
    <w:nsid w:val="2EE71C58"/>
    <w:multiLevelType w:val="singleLevel"/>
    <w:tmpl w:val="071E840C"/>
    <w:lvl w:ilvl="0">
      <w:start w:val="7"/>
      <w:numFmt w:val="decimal"/>
      <w:lvlText w:val="%1、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309618D7"/>
    <w:multiLevelType w:val="singleLevel"/>
    <w:tmpl w:val="326CC428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8">
    <w:nsid w:val="369F3846"/>
    <w:multiLevelType w:val="hybridMultilevel"/>
    <w:tmpl w:val="014646C4"/>
    <w:lvl w:ilvl="0" w:tplc="617650C4">
      <w:start w:val="11"/>
      <w:numFmt w:val="decimal"/>
      <w:lvlText w:val="%1"/>
      <w:lvlJc w:val="left"/>
      <w:pPr>
        <w:tabs>
          <w:tab w:val="num" w:pos="1390"/>
        </w:tabs>
        <w:ind w:left="1390" w:hanging="39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840"/>
        </w:tabs>
        <w:ind w:left="1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260"/>
        </w:tabs>
        <w:ind w:left="2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80"/>
        </w:tabs>
        <w:ind w:left="2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100"/>
        </w:tabs>
        <w:ind w:left="3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520"/>
        </w:tabs>
        <w:ind w:left="3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940"/>
        </w:tabs>
        <w:ind w:left="3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360"/>
        </w:tabs>
        <w:ind w:left="4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780"/>
        </w:tabs>
        <w:ind w:left="4780" w:hanging="420"/>
      </w:pPr>
    </w:lvl>
  </w:abstractNum>
  <w:abstractNum w:abstractNumId="9">
    <w:nsid w:val="41D36BC7"/>
    <w:multiLevelType w:val="singleLevel"/>
    <w:tmpl w:val="AFC0F8E6"/>
    <w:lvl w:ilvl="0">
      <w:start w:val="1"/>
      <w:numFmt w:val="decimal"/>
      <w:lvlText w:val="%1"/>
      <w:lvlJc w:val="center"/>
      <w:pPr>
        <w:tabs>
          <w:tab w:val="num" w:pos="587"/>
        </w:tabs>
        <w:ind w:left="170" w:firstLine="57"/>
      </w:pPr>
      <w:rPr>
        <w:rFonts w:hint="eastAsia"/>
      </w:rPr>
    </w:lvl>
  </w:abstractNum>
  <w:abstractNum w:abstractNumId="10">
    <w:nsid w:val="4B0E1999"/>
    <w:multiLevelType w:val="singleLevel"/>
    <w:tmpl w:val="57B4133C"/>
    <w:lvl w:ilvl="0">
      <w:start w:val="5"/>
      <w:numFmt w:val="decimal"/>
      <w:lvlText w:val="%1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1">
    <w:nsid w:val="53582B94"/>
    <w:multiLevelType w:val="hybridMultilevel"/>
    <w:tmpl w:val="DAB88346"/>
    <w:lvl w:ilvl="0" w:tplc="6F069FC6">
      <w:start w:val="11"/>
      <w:numFmt w:val="decimal"/>
      <w:lvlText w:val="%1"/>
      <w:lvlJc w:val="left"/>
      <w:pPr>
        <w:tabs>
          <w:tab w:val="num" w:pos="1460"/>
        </w:tabs>
        <w:ind w:left="14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940"/>
        </w:tabs>
        <w:ind w:left="19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360"/>
        </w:tabs>
        <w:ind w:left="23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780"/>
        </w:tabs>
        <w:ind w:left="27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200"/>
        </w:tabs>
        <w:ind w:left="32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620"/>
        </w:tabs>
        <w:ind w:left="36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040"/>
        </w:tabs>
        <w:ind w:left="40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460"/>
        </w:tabs>
        <w:ind w:left="44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880"/>
        </w:tabs>
        <w:ind w:left="4880" w:hanging="420"/>
      </w:pPr>
    </w:lvl>
  </w:abstractNum>
  <w:abstractNum w:abstractNumId="12">
    <w:nsid w:val="557365EC"/>
    <w:multiLevelType w:val="hybridMultilevel"/>
    <w:tmpl w:val="987EA6EC"/>
    <w:lvl w:ilvl="0" w:tplc="6068CA62">
      <w:start w:val="11"/>
      <w:numFmt w:val="decimal"/>
      <w:lvlText w:val="%1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13">
    <w:nsid w:val="562A4E29"/>
    <w:multiLevelType w:val="hybridMultilevel"/>
    <w:tmpl w:val="A942B72C"/>
    <w:lvl w:ilvl="0" w:tplc="AE40640C">
      <w:start w:val="1"/>
      <w:numFmt w:val="decimal"/>
      <w:lvlText w:val="（%1）"/>
      <w:lvlJc w:val="left"/>
      <w:pPr>
        <w:tabs>
          <w:tab w:val="num" w:pos="1395"/>
        </w:tabs>
        <w:ind w:left="1395" w:hanging="9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59B41F27"/>
    <w:multiLevelType w:val="hybridMultilevel"/>
    <w:tmpl w:val="0A9C3C8E"/>
    <w:lvl w:ilvl="0" w:tplc="410856A2">
      <w:start w:val="1"/>
      <w:numFmt w:val="decimal"/>
      <w:lvlText w:val="%1、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30"/>
        </w:tabs>
        <w:ind w:left="123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50"/>
        </w:tabs>
        <w:ind w:left="16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90"/>
        </w:tabs>
        <w:ind w:left="249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10"/>
        </w:tabs>
        <w:ind w:left="29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50"/>
        </w:tabs>
        <w:ind w:left="375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70"/>
        </w:tabs>
        <w:ind w:left="4170" w:hanging="420"/>
      </w:pPr>
    </w:lvl>
  </w:abstractNum>
  <w:abstractNum w:abstractNumId="15">
    <w:nsid w:val="5C961FFA"/>
    <w:multiLevelType w:val="hybridMultilevel"/>
    <w:tmpl w:val="DE282D6C"/>
    <w:lvl w:ilvl="0" w:tplc="0EBA3018">
      <w:start w:val="1"/>
      <w:numFmt w:val="decimal"/>
      <w:lvlText w:val="%1"/>
      <w:lvlJc w:val="center"/>
      <w:pPr>
        <w:tabs>
          <w:tab w:val="num" w:pos="648"/>
        </w:tabs>
        <w:ind w:left="420" w:hanging="132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D0D7327"/>
    <w:multiLevelType w:val="hybridMultilevel"/>
    <w:tmpl w:val="BE9ABD86"/>
    <w:lvl w:ilvl="0" w:tplc="FE68960C">
      <w:start w:val="12"/>
      <w:numFmt w:val="decimal"/>
      <w:lvlText w:val="%1"/>
      <w:lvlJc w:val="left"/>
      <w:pPr>
        <w:tabs>
          <w:tab w:val="num" w:pos="1390"/>
        </w:tabs>
        <w:ind w:left="1390" w:hanging="39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840"/>
        </w:tabs>
        <w:ind w:left="1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260"/>
        </w:tabs>
        <w:ind w:left="2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80"/>
        </w:tabs>
        <w:ind w:left="2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100"/>
        </w:tabs>
        <w:ind w:left="3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520"/>
        </w:tabs>
        <w:ind w:left="3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940"/>
        </w:tabs>
        <w:ind w:left="3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360"/>
        </w:tabs>
        <w:ind w:left="4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780"/>
        </w:tabs>
        <w:ind w:left="4780" w:hanging="420"/>
      </w:pPr>
    </w:lvl>
  </w:abstractNum>
  <w:abstractNum w:abstractNumId="17">
    <w:nsid w:val="6394747C"/>
    <w:multiLevelType w:val="hybridMultilevel"/>
    <w:tmpl w:val="F1CEF73E"/>
    <w:lvl w:ilvl="0" w:tplc="EA44BC62">
      <w:start w:val="5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B024D4"/>
    <w:multiLevelType w:val="singleLevel"/>
    <w:tmpl w:val="1AD607F4"/>
    <w:lvl w:ilvl="0">
      <w:start w:val="2"/>
      <w:numFmt w:val="japaneseCounting"/>
      <w:lvlText w:val="%1、"/>
      <w:lvlJc w:val="left"/>
      <w:pPr>
        <w:tabs>
          <w:tab w:val="num" w:pos="690"/>
        </w:tabs>
        <w:ind w:left="690" w:hanging="720"/>
      </w:pPr>
      <w:rPr>
        <w:rFonts w:ascii="宋体" w:hint="eastAsia"/>
      </w:rPr>
    </w:lvl>
  </w:abstractNum>
  <w:abstractNum w:abstractNumId="19">
    <w:nsid w:val="65426318"/>
    <w:multiLevelType w:val="multilevel"/>
    <w:tmpl w:val="D494B03A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"/>
      <w:numFmt w:val="decimal"/>
      <w:lvlText w:val="%1．%2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100"/>
        </w:tabs>
        <w:ind w:left="2100" w:hanging="84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520"/>
        </w:tabs>
        <w:ind w:left="2520" w:hanging="84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2940"/>
        </w:tabs>
        <w:ind w:left="2940" w:hanging="8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360"/>
        </w:tabs>
        <w:ind w:left="3360" w:hanging="8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3780"/>
        </w:tabs>
        <w:ind w:left="3780" w:hanging="84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200"/>
        </w:tabs>
        <w:ind w:left="4200" w:hanging="840"/>
      </w:pPr>
      <w:rPr>
        <w:rFonts w:hint="eastAsia"/>
      </w:rPr>
    </w:lvl>
  </w:abstractNum>
  <w:abstractNum w:abstractNumId="20">
    <w:nsid w:val="69826F9C"/>
    <w:multiLevelType w:val="hybridMultilevel"/>
    <w:tmpl w:val="254ACCC4"/>
    <w:lvl w:ilvl="0" w:tplc="CA465E32">
      <w:start w:val="11"/>
      <w:numFmt w:val="decimal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21">
    <w:nsid w:val="774306F9"/>
    <w:multiLevelType w:val="hybridMultilevel"/>
    <w:tmpl w:val="75083E36"/>
    <w:lvl w:ilvl="0" w:tplc="5B80D1C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785E7C5B"/>
    <w:multiLevelType w:val="hybridMultilevel"/>
    <w:tmpl w:val="F6D4C366"/>
    <w:lvl w:ilvl="0" w:tplc="FE8A76B8">
      <w:start w:val="1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"/>
  </w:num>
  <w:num w:numId="5">
    <w:abstractNumId w:val="2"/>
  </w:num>
  <w:num w:numId="6">
    <w:abstractNumId w:val="7"/>
  </w:num>
  <w:num w:numId="7">
    <w:abstractNumId w:val="18"/>
  </w:num>
  <w:num w:numId="8">
    <w:abstractNumId w:val="9"/>
  </w:num>
  <w:num w:numId="9">
    <w:abstractNumId w:val="6"/>
  </w:num>
  <w:num w:numId="10">
    <w:abstractNumId w:val="0"/>
  </w:num>
  <w:num w:numId="11">
    <w:abstractNumId w:val="21"/>
  </w:num>
  <w:num w:numId="12">
    <w:abstractNumId w:val="22"/>
  </w:num>
  <w:num w:numId="13">
    <w:abstractNumId w:val="17"/>
  </w:num>
  <w:num w:numId="14">
    <w:abstractNumId w:val="10"/>
  </w:num>
  <w:num w:numId="15">
    <w:abstractNumId w:val="19"/>
  </w:num>
  <w:num w:numId="16">
    <w:abstractNumId w:val="14"/>
  </w:num>
  <w:num w:numId="17">
    <w:abstractNumId w:val="16"/>
  </w:num>
  <w:num w:numId="18">
    <w:abstractNumId w:val="8"/>
  </w:num>
  <w:num w:numId="19">
    <w:abstractNumId w:val="11"/>
  </w:num>
  <w:num w:numId="20">
    <w:abstractNumId w:val="12"/>
  </w:num>
  <w:num w:numId="21">
    <w:abstractNumId w:val="4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FF"/>
    <w:rsid w:val="00006612"/>
    <w:rsid w:val="00014637"/>
    <w:rsid w:val="00014D0E"/>
    <w:rsid w:val="00016798"/>
    <w:rsid w:val="00022652"/>
    <w:rsid w:val="0002656D"/>
    <w:rsid w:val="00033EF8"/>
    <w:rsid w:val="00036942"/>
    <w:rsid w:val="00043DB8"/>
    <w:rsid w:val="00053295"/>
    <w:rsid w:val="000620B6"/>
    <w:rsid w:val="00065857"/>
    <w:rsid w:val="00071D9B"/>
    <w:rsid w:val="00087826"/>
    <w:rsid w:val="00090641"/>
    <w:rsid w:val="00093D2C"/>
    <w:rsid w:val="000B66C3"/>
    <w:rsid w:val="000C21C1"/>
    <w:rsid w:val="000D0725"/>
    <w:rsid w:val="000E14C8"/>
    <w:rsid w:val="000E4A09"/>
    <w:rsid w:val="000E5BFA"/>
    <w:rsid w:val="000F20D3"/>
    <w:rsid w:val="000F4110"/>
    <w:rsid w:val="00127AE7"/>
    <w:rsid w:val="00136E41"/>
    <w:rsid w:val="00147D26"/>
    <w:rsid w:val="0015066D"/>
    <w:rsid w:val="00151FE0"/>
    <w:rsid w:val="00153217"/>
    <w:rsid w:val="00164F92"/>
    <w:rsid w:val="00166057"/>
    <w:rsid w:val="00172886"/>
    <w:rsid w:val="00173DEF"/>
    <w:rsid w:val="0017441E"/>
    <w:rsid w:val="0017597F"/>
    <w:rsid w:val="00183500"/>
    <w:rsid w:val="00186E5F"/>
    <w:rsid w:val="0018773D"/>
    <w:rsid w:val="001919D6"/>
    <w:rsid w:val="001A0421"/>
    <w:rsid w:val="001A1DA1"/>
    <w:rsid w:val="001A6E41"/>
    <w:rsid w:val="001B3557"/>
    <w:rsid w:val="001B6507"/>
    <w:rsid w:val="001C670F"/>
    <w:rsid w:val="001F727A"/>
    <w:rsid w:val="00202244"/>
    <w:rsid w:val="00207EA3"/>
    <w:rsid w:val="00213F48"/>
    <w:rsid w:val="002167A6"/>
    <w:rsid w:val="0022527D"/>
    <w:rsid w:val="0023296D"/>
    <w:rsid w:val="002334F3"/>
    <w:rsid w:val="00242B03"/>
    <w:rsid w:val="0024425C"/>
    <w:rsid w:val="0024730B"/>
    <w:rsid w:val="002511EA"/>
    <w:rsid w:val="0025480F"/>
    <w:rsid w:val="00257CE1"/>
    <w:rsid w:val="002654D4"/>
    <w:rsid w:val="00272AA3"/>
    <w:rsid w:val="00275432"/>
    <w:rsid w:val="00275618"/>
    <w:rsid w:val="002766D5"/>
    <w:rsid w:val="00282E0B"/>
    <w:rsid w:val="00283AF5"/>
    <w:rsid w:val="002A1D2A"/>
    <w:rsid w:val="002A293F"/>
    <w:rsid w:val="002A5751"/>
    <w:rsid w:val="002B6692"/>
    <w:rsid w:val="002C5217"/>
    <w:rsid w:val="002D5CF4"/>
    <w:rsid w:val="002F1453"/>
    <w:rsid w:val="002F33A7"/>
    <w:rsid w:val="00312325"/>
    <w:rsid w:val="00314181"/>
    <w:rsid w:val="00315E9A"/>
    <w:rsid w:val="003203E5"/>
    <w:rsid w:val="003209BB"/>
    <w:rsid w:val="00320FE2"/>
    <w:rsid w:val="00327940"/>
    <w:rsid w:val="00345843"/>
    <w:rsid w:val="003556A4"/>
    <w:rsid w:val="00361BFB"/>
    <w:rsid w:val="00362B8D"/>
    <w:rsid w:val="003669AD"/>
    <w:rsid w:val="00366C54"/>
    <w:rsid w:val="00372A5F"/>
    <w:rsid w:val="003731A4"/>
    <w:rsid w:val="003731DE"/>
    <w:rsid w:val="00375349"/>
    <w:rsid w:val="00383AF9"/>
    <w:rsid w:val="003914B4"/>
    <w:rsid w:val="00393FE4"/>
    <w:rsid w:val="003A792A"/>
    <w:rsid w:val="003A7C03"/>
    <w:rsid w:val="003B6F79"/>
    <w:rsid w:val="003D200B"/>
    <w:rsid w:val="003D48EC"/>
    <w:rsid w:val="003D63DF"/>
    <w:rsid w:val="003E341C"/>
    <w:rsid w:val="003F7F5A"/>
    <w:rsid w:val="00406F5A"/>
    <w:rsid w:val="00407DF7"/>
    <w:rsid w:val="0041355A"/>
    <w:rsid w:val="00426955"/>
    <w:rsid w:val="00437E01"/>
    <w:rsid w:val="00442C03"/>
    <w:rsid w:val="0044485C"/>
    <w:rsid w:val="00452766"/>
    <w:rsid w:val="004569BC"/>
    <w:rsid w:val="00465E25"/>
    <w:rsid w:val="00477172"/>
    <w:rsid w:val="00480A32"/>
    <w:rsid w:val="0049023E"/>
    <w:rsid w:val="00490EBD"/>
    <w:rsid w:val="004B5795"/>
    <w:rsid w:val="0050031C"/>
    <w:rsid w:val="00504628"/>
    <w:rsid w:val="00511CAA"/>
    <w:rsid w:val="00525C92"/>
    <w:rsid w:val="00545F3A"/>
    <w:rsid w:val="0057136D"/>
    <w:rsid w:val="00574119"/>
    <w:rsid w:val="005775AD"/>
    <w:rsid w:val="00582ECF"/>
    <w:rsid w:val="00587802"/>
    <w:rsid w:val="00590FA5"/>
    <w:rsid w:val="005A54F7"/>
    <w:rsid w:val="005A558F"/>
    <w:rsid w:val="005B35A3"/>
    <w:rsid w:val="005C0C9B"/>
    <w:rsid w:val="005C4867"/>
    <w:rsid w:val="005C4CC3"/>
    <w:rsid w:val="005D1D5B"/>
    <w:rsid w:val="005D2C6E"/>
    <w:rsid w:val="005D3E27"/>
    <w:rsid w:val="005E1F36"/>
    <w:rsid w:val="005E275F"/>
    <w:rsid w:val="005E4DAD"/>
    <w:rsid w:val="005E7C72"/>
    <w:rsid w:val="00602747"/>
    <w:rsid w:val="006111FC"/>
    <w:rsid w:val="00611362"/>
    <w:rsid w:val="00615D7A"/>
    <w:rsid w:val="0063038B"/>
    <w:rsid w:val="00643A3E"/>
    <w:rsid w:val="006474AD"/>
    <w:rsid w:val="00652946"/>
    <w:rsid w:val="00654725"/>
    <w:rsid w:val="00680413"/>
    <w:rsid w:val="00680B76"/>
    <w:rsid w:val="00681EFB"/>
    <w:rsid w:val="006852DE"/>
    <w:rsid w:val="006876C8"/>
    <w:rsid w:val="00687FEB"/>
    <w:rsid w:val="00690D88"/>
    <w:rsid w:val="00692245"/>
    <w:rsid w:val="006A6835"/>
    <w:rsid w:val="006A73E6"/>
    <w:rsid w:val="006B2899"/>
    <w:rsid w:val="006B5DBD"/>
    <w:rsid w:val="006C0F54"/>
    <w:rsid w:val="006D6795"/>
    <w:rsid w:val="006E2461"/>
    <w:rsid w:val="006F0942"/>
    <w:rsid w:val="007028D4"/>
    <w:rsid w:val="00703CB9"/>
    <w:rsid w:val="007140C4"/>
    <w:rsid w:val="00714DE5"/>
    <w:rsid w:val="00721C26"/>
    <w:rsid w:val="00722064"/>
    <w:rsid w:val="007476B9"/>
    <w:rsid w:val="0075620F"/>
    <w:rsid w:val="00760FE2"/>
    <w:rsid w:val="00764673"/>
    <w:rsid w:val="00773B14"/>
    <w:rsid w:val="007755A4"/>
    <w:rsid w:val="00781C3F"/>
    <w:rsid w:val="00784544"/>
    <w:rsid w:val="00786CFB"/>
    <w:rsid w:val="00793144"/>
    <w:rsid w:val="00793C3E"/>
    <w:rsid w:val="007A4C28"/>
    <w:rsid w:val="007B43B3"/>
    <w:rsid w:val="007B5669"/>
    <w:rsid w:val="007C0242"/>
    <w:rsid w:val="007D353C"/>
    <w:rsid w:val="007F76CE"/>
    <w:rsid w:val="008124A1"/>
    <w:rsid w:val="00823CC1"/>
    <w:rsid w:val="0082653E"/>
    <w:rsid w:val="00837BAD"/>
    <w:rsid w:val="00852EAB"/>
    <w:rsid w:val="00882E98"/>
    <w:rsid w:val="0088707A"/>
    <w:rsid w:val="00894AA2"/>
    <w:rsid w:val="0089510E"/>
    <w:rsid w:val="008D6B8E"/>
    <w:rsid w:val="008E6278"/>
    <w:rsid w:val="008F6668"/>
    <w:rsid w:val="009147AB"/>
    <w:rsid w:val="00915AB0"/>
    <w:rsid w:val="00915B57"/>
    <w:rsid w:val="0092358B"/>
    <w:rsid w:val="00930D2C"/>
    <w:rsid w:val="009525ED"/>
    <w:rsid w:val="00956F20"/>
    <w:rsid w:val="00961406"/>
    <w:rsid w:val="00983415"/>
    <w:rsid w:val="0099059B"/>
    <w:rsid w:val="00991024"/>
    <w:rsid w:val="009A14FC"/>
    <w:rsid w:val="009A378D"/>
    <w:rsid w:val="009A5723"/>
    <w:rsid w:val="009A7DA6"/>
    <w:rsid w:val="009B1412"/>
    <w:rsid w:val="009B2F48"/>
    <w:rsid w:val="009B3645"/>
    <w:rsid w:val="009C26E9"/>
    <w:rsid w:val="009D3F14"/>
    <w:rsid w:val="009D6DC4"/>
    <w:rsid w:val="009E7D2C"/>
    <w:rsid w:val="009F4B3D"/>
    <w:rsid w:val="009F4D58"/>
    <w:rsid w:val="00A003B7"/>
    <w:rsid w:val="00A20067"/>
    <w:rsid w:val="00A22A86"/>
    <w:rsid w:val="00A241FE"/>
    <w:rsid w:val="00A24749"/>
    <w:rsid w:val="00A27E10"/>
    <w:rsid w:val="00A331C4"/>
    <w:rsid w:val="00A36B97"/>
    <w:rsid w:val="00A42EDD"/>
    <w:rsid w:val="00A44BE0"/>
    <w:rsid w:val="00A47034"/>
    <w:rsid w:val="00A471C1"/>
    <w:rsid w:val="00A5628F"/>
    <w:rsid w:val="00A8142E"/>
    <w:rsid w:val="00A87DAE"/>
    <w:rsid w:val="00A90AA4"/>
    <w:rsid w:val="00A9308F"/>
    <w:rsid w:val="00A96EDC"/>
    <w:rsid w:val="00AB3A89"/>
    <w:rsid w:val="00AD3F4D"/>
    <w:rsid w:val="00AE00A7"/>
    <w:rsid w:val="00AE030E"/>
    <w:rsid w:val="00B004FC"/>
    <w:rsid w:val="00B265C2"/>
    <w:rsid w:val="00B321BB"/>
    <w:rsid w:val="00B34B2E"/>
    <w:rsid w:val="00B367CB"/>
    <w:rsid w:val="00B46614"/>
    <w:rsid w:val="00B47B2E"/>
    <w:rsid w:val="00B661C8"/>
    <w:rsid w:val="00B85A47"/>
    <w:rsid w:val="00B86192"/>
    <w:rsid w:val="00B878E0"/>
    <w:rsid w:val="00B87CE2"/>
    <w:rsid w:val="00B94F8D"/>
    <w:rsid w:val="00BA0EA9"/>
    <w:rsid w:val="00BC1E36"/>
    <w:rsid w:val="00BD00E9"/>
    <w:rsid w:val="00BE07E1"/>
    <w:rsid w:val="00BE38FF"/>
    <w:rsid w:val="00BF1102"/>
    <w:rsid w:val="00BF638F"/>
    <w:rsid w:val="00C06732"/>
    <w:rsid w:val="00C10159"/>
    <w:rsid w:val="00C14A8E"/>
    <w:rsid w:val="00C150DC"/>
    <w:rsid w:val="00C31A2A"/>
    <w:rsid w:val="00C33962"/>
    <w:rsid w:val="00C33E5F"/>
    <w:rsid w:val="00C451FC"/>
    <w:rsid w:val="00C537A8"/>
    <w:rsid w:val="00C55A20"/>
    <w:rsid w:val="00C56617"/>
    <w:rsid w:val="00C61C0D"/>
    <w:rsid w:val="00C67D6E"/>
    <w:rsid w:val="00C747C4"/>
    <w:rsid w:val="00C80D59"/>
    <w:rsid w:val="00C83BEC"/>
    <w:rsid w:val="00C846B0"/>
    <w:rsid w:val="00C90AFB"/>
    <w:rsid w:val="00C97085"/>
    <w:rsid w:val="00CA34F5"/>
    <w:rsid w:val="00CC079F"/>
    <w:rsid w:val="00CC185F"/>
    <w:rsid w:val="00CC51A9"/>
    <w:rsid w:val="00CC69F6"/>
    <w:rsid w:val="00CD4971"/>
    <w:rsid w:val="00CD7F3E"/>
    <w:rsid w:val="00CF2F7D"/>
    <w:rsid w:val="00D00373"/>
    <w:rsid w:val="00D022DB"/>
    <w:rsid w:val="00D441A8"/>
    <w:rsid w:val="00D45B80"/>
    <w:rsid w:val="00D52DAC"/>
    <w:rsid w:val="00D53692"/>
    <w:rsid w:val="00D6260D"/>
    <w:rsid w:val="00D75FE5"/>
    <w:rsid w:val="00D84190"/>
    <w:rsid w:val="00DA61AE"/>
    <w:rsid w:val="00DC187F"/>
    <w:rsid w:val="00DC490A"/>
    <w:rsid w:val="00DD15A4"/>
    <w:rsid w:val="00DD37EE"/>
    <w:rsid w:val="00DE3FE4"/>
    <w:rsid w:val="00DF3986"/>
    <w:rsid w:val="00DF71C8"/>
    <w:rsid w:val="00E13FEC"/>
    <w:rsid w:val="00E15EFD"/>
    <w:rsid w:val="00E43E35"/>
    <w:rsid w:val="00E44586"/>
    <w:rsid w:val="00E66623"/>
    <w:rsid w:val="00E72C7E"/>
    <w:rsid w:val="00E771DB"/>
    <w:rsid w:val="00E821AA"/>
    <w:rsid w:val="00E83EDB"/>
    <w:rsid w:val="00E86E66"/>
    <w:rsid w:val="00E96155"/>
    <w:rsid w:val="00EA4696"/>
    <w:rsid w:val="00EC7379"/>
    <w:rsid w:val="00ED5911"/>
    <w:rsid w:val="00EE0EDE"/>
    <w:rsid w:val="00EE1B2F"/>
    <w:rsid w:val="00F0405D"/>
    <w:rsid w:val="00F047D3"/>
    <w:rsid w:val="00F202ED"/>
    <w:rsid w:val="00F20D9C"/>
    <w:rsid w:val="00F21FA5"/>
    <w:rsid w:val="00F231BA"/>
    <w:rsid w:val="00F23421"/>
    <w:rsid w:val="00F326BB"/>
    <w:rsid w:val="00F3418A"/>
    <w:rsid w:val="00F345EE"/>
    <w:rsid w:val="00F357E2"/>
    <w:rsid w:val="00F37430"/>
    <w:rsid w:val="00F43041"/>
    <w:rsid w:val="00F467F0"/>
    <w:rsid w:val="00F63747"/>
    <w:rsid w:val="00F6780D"/>
    <w:rsid w:val="00F70414"/>
    <w:rsid w:val="00F97E5A"/>
    <w:rsid w:val="00FA7547"/>
    <w:rsid w:val="00FC282B"/>
    <w:rsid w:val="00FC49A5"/>
    <w:rsid w:val="00FC4F2B"/>
    <w:rsid w:val="00FD3285"/>
    <w:rsid w:val="00FD3BA8"/>
    <w:rsid w:val="00FE14E3"/>
    <w:rsid w:val="00FE76E7"/>
    <w:rsid w:val="00FF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45B80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C537A8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C537A8"/>
    <w:pPr>
      <w:keepNext/>
      <w:spacing w:line="260" w:lineRule="exact"/>
      <w:jc w:val="center"/>
      <w:outlineLvl w:val="1"/>
    </w:pPr>
    <w:rPr>
      <w:rFonts w:ascii="黑体" w:hAnsi="Times New Roman" w:cs="黑体"/>
      <w:b/>
      <w:bCs/>
      <w:sz w:val="18"/>
      <w:szCs w:val="18"/>
    </w:rPr>
  </w:style>
  <w:style w:type="paragraph" w:styleId="3">
    <w:name w:val="heading 3"/>
    <w:basedOn w:val="a"/>
    <w:next w:val="a"/>
    <w:link w:val="3Char"/>
    <w:uiPriority w:val="99"/>
    <w:qFormat/>
    <w:rsid w:val="00C537A8"/>
    <w:pPr>
      <w:keepNext/>
      <w:spacing w:line="260" w:lineRule="exact"/>
      <w:jc w:val="center"/>
      <w:outlineLvl w:val="2"/>
    </w:pPr>
    <w:rPr>
      <w:rFonts w:ascii="黑体" w:hAnsi="Times New Roman" w:cs="黑体"/>
      <w:b/>
      <w:bCs/>
    </w:rPr>
  </w:style>
  <w:style w:type="paragraph" w:styleId="4">
    <w:name w:val="heading 4"/>
    <w:basedOn w:val="a"/>
    <w:next w:val="a"/>
    <w:link w:val="4Char"/>
    <w:uiPriority w:val="99"/>
    <w:qFormat/>
    <w:rsid w:val="00C537A8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537A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C537A8"/>
    <w:rPr>
      <w:rFonts w:ascii="黑体" w:eastAsia="宋体" w:hAnsi="Times New Roman" w:cs="黑体"/>
      <w:b/>
      <w:bCs/>
      <w:sz w:val="18"/>
      <w:szCs w:val="18"/>
    </w:rPr>
  </w:style>
  <w:style w:type="character" w:customStyle="1" w:styleId="3Char">
    <w:name w:val="标题 3 Char"/>
    <w:link w:val="3"/>
    <w:uiPriority w:val="99"/>
    <w:locked/>
    <w:rsid w:val="00C537A8"/>
    <w:rPr>
      <w:rFonts w:ascii="黑体" w:eastAsia="宋体" w:hAnsi="Times New Roman" w:cs="黑体"/>
      <w:b/>
      <w:bCs/>
      <w:sz w:val="24"/>
      <w:szCs w:val="24"/>
    </w:rPr>
  </w:style>
  <w:style w:type="character" w:customStyle="1" w:styleId="4Char">
    <w:name w:val="标题 4 Char"/>
    <w:link w:val="4"/>
    <w:uiPriority w:val="99"/>
    <w:locked/>
    <w:rsid w:val="00C537A8"/>
    <w:rPr>
      <w:rFonts w:ascii="Cambria" w:eastAsia="宋体" w:hAnsi="Cambria" w:cs="Cambria"/>
      <w:b/>
      <w:bCs/>
      <w:sz w:val="28"/>
      <w:szCs w:val="28"/>
    </w:rPr>
  </w:style>
  <w:style w:type="paragraph" w:styleId="a3">
    <w:name w:val="header"/>
    <w:basedOn w:val="a"/>
    <w:link w:val="Char"/>
    <w:uiPriority w:val="99"/>
    <w:rsid w:val="00C53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眉 Char"/>
    <w:link w:val="a3"/>
    <w:uiPriority w:val="99"/>
    <w:locked/>
    <w:rsid w:val="00C537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537A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C537A8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uiPriority w:val="99"/>
    <w:qFormat/>
    <w:rsid w:val="00C537A8"/>
    <w:rPr>
      <w:b/>
      <w:bCs/>
    </w:rPr>
  </w:style>
  <w:style w:type="paragraph" w:styleId="a6">
    <w:name w:val="Body Text Indent"/>
    <w:basedOn w:val="a"/>
    <w:link w:val="Char1"/>
    <w:uiPriority w:val="99"/>
    <w:rsid w:val="00C537A8"/>
    <w:pPr>
      <w:tabs>
        <w:tab w:val="left" w:pos="3465"/>
        <w:tab w:val="left" w:pos="5880"/>
      </w:tabs>
      <w:spacing w:line="360" w:lineRule="auto"/>
      <w:ind w:leftChars="2496" w:left="5242" w:firstLineChars="300" w:firstLine="720"/>
    </w:pPr>
    <w:rPr>
      <w:rFonts w:ascii="Times New Roman" w:hAnsi="Times New Roman" w:cs="Times New Roman"/>
      <w:sz w:val="24"/>
      <w:szCs w:val="24"/>
    </w:rPr>
  </w:style>
  <w:style w:type="character" w:customStyle="1" w:styleId="Char1">
    <w:name w:val="正文文本缩进 Char"/>
    <w:link w:val="a6"/>
    <w:uiPriority w:val="99"/>
    <w:locked/>
    <w:rsid w:val="00C537A8"/>
    <w:rPr>
      <w:rFonts w:ascii="Times New Roman" w:eastAsia="宋体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537A8"/>
  </w:style>
  <w:style w:type="paragraph" w:styleId="20">
    <w:name w:val="Body Text Indent 2"/>
    <w:basedOn w:val="a"/>
    <w:link w:val="2Char0"/>
    <w:uiPriority w:val="99"/>
    <w:rsid w:val="00C537A8"/>
    <w:pPr>
      <w:spacing w:line="360" w:lineRule="auto"/>
      <w:ind w:firstLine="435"/>
    </w:pPr>
    <w:rPr>
      <w:rFonts w:ascii="Times New Roman" w:hAnsi="Times New Roman" w:cs="Times New Roman"/>
      <w:sz w:val="24"/>
      <w:szCs w:val="24"/>
    </w:rPr>
  </w:style>
  <w:style w:type="character" w:customStyle="1" w:styleId="2Char0">
    <w:name w:val="正文文本缩进 2 Char"/>
    <w:link w:val="20"/>
    <w:uiPriority w:val="99"/>
    <w:locked/>
    <w:rsid w:val="00C537A8"/>
    <w:rPr>
      <w:rFonts w:ascii="Times New Roman" w:eastAsia="宋体" w:hAnsi="Times New Roman" w:cs="Times New Roman"/>
      <w:sz w:val="24"/>
      <w:szCs w:val="24"/>
    </w:rPr>
  </w:style>
  <w:style w:type="paragraph" w:styleId="30">
    <w:name w:val="Body Text Indent 3"/>
    <w:basedOn w:val="a"/>
    <w:link w:val="3Char0"/>
    <w:uiPriority w:val="99"/>
    <w:rsid w:val="00C537A8"/>
    <w:pPr>
      <w:spacing w:line="360" w:lineRule="auto"/>
      <w:ind w:firstLineChars="200" w:firstLine="56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3Char0">
    <w:name w:val="正文文本缩进 3 Char"/>
    <w:link w:val="30"/>
    <w:uiPriority w:val="99"/>
    <w:locked/>
    <w:rsid w:val="00C537A8"/>
    <w:rPr>
      <w:rFonts w:ascii="仿宋_GB2312" w:eastAsia="仿宋_GB2312" w:hAnsi="Times New Roman" w:cs="仿宋_GB2312"/>
      <w:sz w:val="24"/>
      <w:szCs w:val="24"/>
    </w:rPr>
  </w:style>
  <w:style w:type="paragraph" w:styleId="a8">
    <w:name w:val="No Spacing"/>
    <w:uiPriority w:val="99"/>
    <w:qFormat/>
    <w:rsid w:val="00C537A8"/>
    <w:pPr>
      <w:widowControl w:val="0"/>
      <w:jc w:val="both"/>
    </w:pPr>
    <w:rPr>
      <w:rFonts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45B80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C537A8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C537A8"/>
    <w:pPr>
      <w:keepNext/>
      <w:spacing w:line="260" w:lineRule="exact"/>
      <w:jc w:val="center"/>
      <w:outlineLvl w:val="1"/>
    </w:pPr>
    <w:rPr>
      <w:rFonts w:ascii="黑体" w:hAnsi="Times New Roman" w:cs="黑体"/>
      <w:b/>
      <w:bCs/>
      <w:sz w:val="18"/>
      <w:szCs w:val="18"/>
    </w:rPr>
  </w:style>
  <w:style w:type="paragraph" w:styleId="3">
    <w:name w:val="heading 3"/>
    <w:basedOn w:val="a"/>
    <w:next w:val="a"/>
    <w:link w:val="3Char"/>
    <w:uiPriority w:val="99"/>
    <w:qFormat/>
    <w:rsid w:val="00C537A8"/>
    <w:pPr>
      <w:keepNext/>
      <w:spacing w:line="260" w:lineRule="exact"/>
      <w:jc w:val="center"/>
      <w:outlineLvl w:val="2"/>
    </w:pPr>
    <w:rPr>
      <w:rFonts w:ascii="黑体" w:hAnsi="Times New Roman" w:cs="黑体"/>
      <w:b/>
      <w:bCs/>
    </w:rPr>
  </w:style>
  <w:style w:type="paragraph" w:styleId="4">
    <w:name w:val="heading 4"/>
    <w:basedOn w:val="a"/>
    <w:next w:val="a"/>
    <w:link w:val="4Char"/>
    <w:uiPriority w:val="99"/>
    <w:qFormat/>
    <w:rsid w:val="00C537A8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537A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C537A8"/>
    <w:rPr>
      <w:rFonts w:ascii="黑体" w:eastAsia="宋体" w:hAnsi="Times New Roman" w:cs="黑体"/>
      <w:b/>
      <w:bCs/>
      <w:sz w:val="18"/>
      <w:szCs w:val="18"/>
    </w:rPr>
  </w:style>
  <w:style w:type="character" w:customStyle="1" w:styleId="3Char">
    <w:name w:val="标题 3 Char"/>
    <w:link w:val="3"/>
    <w:uiPriority w:val="99"/>
    <w:locked/>
    <w:rsid w:val="00C537A8"/>
    <w:rPr>
      <w:rFonts w:ascii="黑体" w:eastAsia="宋体" w:hAnsi="Times New Roman" w:cs="黑体"/>
      <w:b/>
      <w:bCs/>
      <w:sz w:val="24"/>
      <w:szCs w:val="24"/>
    </w:rPr>
  </w:style>
  <w:style w:type="character" w:customStyle="1" w:styleId="4Char">
    <w:name w:val="标题 4 Char"/>
    <w:link w:val="4"/>
    <w:uiPriority w:val="99"/>
    <w:locked/>
    <w:rsid w:val="00C537A8"/>
    <w:rPr>
      <w:rFonts w:ascii="Cambria" w:eastAsia="宋体" w:hAnsi="Cambria" w:cs="Cambria"/>
      <w:b/>
      <w:bCs/>
      <w:sz w:val="28"/>
      <w:szCs w:val="28"/>
    </w:rPr>
  </w:style>
  <w:style w:type="paragraph" w:styleId="a3">
    <w:name w:val="header"/>
    <w:basedOn w:val="a"/>
    <w:link w:val="Char"/>
    <w:uiPriority w:val="99"/>
    <w:rsid w:val="00C53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眉 Char"/>
    <w:link w:val="a3"/>
    <w:uiPriority w:val="99"/>
    <w:locked/>
    <w:rsid w:val="00C537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537A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C537A8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uiPriority w:val="99"/>
    <w:qFormat/>
    <w:rsid w:val="00C537A8"/>
    <w:rPr>
      <w:b/>
      <w:bCs/>
    </w:rPr>
  </w:style>
  <w:style w:type="paragraph" w:styleId="a6">
    <w:name w:val="Body Text Indent"/>
    <w:basedOn w:val="a"/>
    <w:link w:val="Char1"/>
    <w:uiPriority w:val="99"/>
    <w:rsid w:val="00C537A8"/>
    <w:pPr>
      <w:tabs>
        <w:tab w:val="left" w:pos="3465"/>
        <w:tab w:val="left" w:pos="5880"/>
      </w:tabs>
      <w:spacing w:line="360" w:lineRule="auto"/>
      <w:ind w:leftChars="2496" w:left="5242" w:firstLineChars="300" w:firstLine="720"/>
    </w:pPr>
    <w:rPr>
      <w:rFonts w:ascii="Times New Roman" w:hAnsi="Times New Roman" w:cs="Times New Roman"/>
      <w:sz w:val="24"/>
      <w:szCs w:val="24"/>
    </w:rPr>
  </w:style>
  <w:style w:type="character" w:customStyle="1" w:styleId="Char1">
    <w:name w:val="正文文本缩进 Char"/>
    <w:link w:val="a6"/>
    <w:uiPriority w:val="99"/>
    <w:locked/>
    <w:rsid w:val="00C537A8"/>
    <w:rPr>
      <w:rFonts w:ascii="Times New Roman" w:eastAsia="宋体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537A8"/>
  </w:style>
  <w:style w:type="paragraph" w:styleId="20">
    <w:name w:val="Body Text Indent 2"/>
    <w:basedOn w:val="a"/>
    <w:link w:val="2Char0"/>
    <w:uiPriority w:val="99"/>
    <w:rsid w:val="00C537A8"/>
    <w:pPr>
      <w:spacing w:line="360" w:lineRule="auto"/>
      <w:ind w:firstLine="435"/>
    </w:pPr>
    <w:rPr>
      <w:rFonts w:ascii="Times New Roman" w:hAnsi="Times New Roman" w:cs="Times New Roman"/>
      <w:sz w:val="24"/>
      <w:szCs w:val="24"/>
    </w:rPr>
  </w:style>
  <w:style w:type="character" w:customStyle="1" w:styleId="2Char0">
    <w:name w:val="正文文本缩进 2 Char"/>
    <w:link w:val="20"/>
    <w:uiPriority w:val="99"/>
    <w:locked/>
    <w:rsid w:val="00C537A8"/>
    <w:rPr>
      <w:rFonts w:ascii="Times New Roman" w:eastAsia="宋体" w:hAnsi="Times New Roman" w:cs="Times New Roman"/>
      <w:sz w:val="24"/>
      <w:szCs w:val="24"/>
    </w:rPr>
  </w:style>
  <w:style w:type="paragraph" w:styleId="30">
    <w:name w:val="Body Text Indent 3"/>
    <w:basedOn w:val="a"/>
    <w:link w:val="3Char0"/>
    <w:uiPriority w:val="99"/>
    <w:rsid w:val="00C537A8"/>
    <w:pPr>
      <w:spacing w:line="360" w:lineRule="auto"/>
      <w:ind w:firstLineChars="200" w:firstLine="56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3Char0">
    <w:name w:val="正文文本缩进 3 Char"/>
    <w:link w:val="30"/>
    <w:uiPriority w:val="99"/>
    <w:locked/>
    <w:rsid w:val="00C537A8"/>
    <w:rPr>
      <w:rFonts w:ascii="仿宋_GB2312" w:eastAsia="仿宋_GB2312" w:hAnsi="Times New Roman" w:cs="仿宋_GB2312"/>
      <w:sz w:val="24"/>
      <w:szCs w:val="24"/>
    </w:rPr>
  </w:style>
  <w:style w:type="paragraph" w:styleId="a8">
    <w:name w:val="No Spacing"/>
    <w:uiPriority w:val="99"/>
    <w:qFormat/>
    <w:rsid w:val="00C537A8"/>
    <w:pPr>
      <w:widowControl w:val="0"/>
      <w:jc w:val="both"/>
    </w:pPr>
    <w:rPr>
      <w:rFonts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822</Words>
  <Characters>4692</Characters>
  <Application>Microsoft Office Word</Application>
  <DocSecurity>0</DocSecurity>
  <Lines>39</Lines>
  <Paragraphs>11</Paragraphs>
  <ScaleCrop>false</ScaleCrop>
  <Company>China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</cp:lastModifiedBy>
  <cp:revision>131</cp:revision>
  <dcterms:created xsi:type="dcterms:W3CDTF">2018-12-14T03:26:00Z</dcterms:created>
  <dcterms:modified xsi:type="dcterms:W3CDTF">2021-07-10T07:49:00Z</dcterms:modified>
</cp:coreProperties>
</file>