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bookmarkStart w:id="0" w:name="_GoBack"/>
      <w:bookmarkEnd w:id="0"/>
    </w:p>
    <w:p>
      <w:pPr>
        <w:jc w:val="left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附件7：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2022-2023年度广州软件学院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团属最具创意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原创</w:t>
      </w:r>
      <w:r>
        <w:rPr>
          <w:rFonts w:hint="default" w:ascii="方正小标宋_GBK" w:hAnsi="方正小标宋_GBK" w:eastAsia="方正小标宋_GBK" w:cs="方正小标宋_GBK"/>
          <w:sz w:val="44"/>
          <w:szCs w:val="44"/>
        </w:rPr>
        <w:t>（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图片、海报</w:t>
      </w:r>
      <w:r>
        <w:rPr>
          <w:rFonts w:hint="default" w:ascii="方正小标宋_GBK" w:hAnsi="方正小标宋_GBK" w:eastAsia="方正小标宋_GBK" w:cs="方正小标宋_GBK"/>
          <w:sz w:val="44"/>
          <w:szCs w:val="44"/>
        </w:rPr>
        <w:t>）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申报表</w:t>
      </w:r>
    </w:p>
    <w:tbl>
      <w:tblPr>
        <w:tblStyle w:val="2"/>
        <w:tblW w:w="92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3588"/>
        <w:gridCol w:w="3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noWrap w:val="0"/>
            <w:vAlign w:val="center"/>
          </w:tcPr>
          <w:p>
            <w:pPr>
              <w:ind w:firstLine="148" w:firstLineChars="49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姓 名</w:t>
            </w:r>
          </w:p>
        </w:tc>
        <w:tc>
          <w:tcPr>
            <w:tcW w:w="358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单位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年级系别专业</w:t>
            </w:r>
          </w:p>
        </w:tc>
        <w:tc>
          <w:tcPr>
            <w:tcW w:w="354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职  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  <w:tc>
          <w:tcPr>
            <w:tcW w:w="358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  <w:tc>
          <w:tcPr>
            <w:tcW w:w="3547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4" w:hRule="atLeast"/>
        </w:trPr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原创主题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和内容简介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auto"/>
              <w:ind w:right="406" w:firstLine="1800" w:firstLineChars="600"/>
              <w:jc w:val="righ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签名        年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图片（海报）主题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拍摄地点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（海报不填）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拍摄（制作）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时间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发布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平台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</w:trPr>
        <w:tc>
          <w:tcPr>
            <w:tcW w:w="2093" w:type="dxa"/>
            <w:noWrap w:val="0"/>
            <w:vAlign w:val="center"/>
          </w:tcPr>
          <w:p>
            <w:pPr>
              <w:spacing w:line="480" w:lineRule="exact"/>
              <w:ind w:left="140" w:hanging="151" w:hangingChars="5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t>院、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系团委或</w:t>
            </w:r>
          </w:p>
          <w:p>
            <w:pPr>
              <w:spacing w:line="480" w:lineRule="exact"/>
              <w:ind w:left="140" w:hanging="151" w:hangingChars="5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所在组织</w:t>
            </w:r>
          </w:p>
          <w:p>
            <w:pPr>
              <w:spacing w:line="480" w:lineRule="exact"/>
              <w:ind w:left="140" w:hanging="151" w:hangingChars="5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意   见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ind w:firstLine="3000" w:firstLineChars="100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2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t>院、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系党总支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意  见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color w:val="FF0000"/>
                <w:sz w:val="30"/>
                <w:szCs w:val="30"/>
              </w:rPr>
              <w:t>校级组织干部不用填写。</w:t>
            </w:r>
          </w:p>
          <w:p>
            <w:pPr>
              <w:spacing w:line="48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学校团委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意   见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</w:rPr>
        <w:t>此表可复制，以上发表的稿件视频活动，截止时间为202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30</w:t>
      </w:r>
      <w:r>
        <w:rPr>
          <w:rFonts w:hint="eastAsia" w:ascii="仿宋" w:hAnsi="仿宋" w:eastAsia="仿宋" w:cs="仿宋"/>
          <w:sz w:val="24"/>
          <w:szCs w:val="24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2、以上需提交的资料均按顺序另附页。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3、考评分数由学校团委根据各系各组织上报的统计数据为准。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4、此表一式两份，一份学校团委存档，一份批复后交由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院</w:t>
      </w:r>
      <w:r>
        <w:rPr>
          <w:rFonts w:hint="eastAsia" w:ascii="仿宋" w:hAnsi="仿宋" w:eastAsia="仿宋" w:cs="仿宋"/>
          <w:sz w:val="24"/>
          <w:szCs w:val="24"/>
        </w:rPr>
        <w:t>系存档。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7617187-1B7C-4448-87C8-E1508255B05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57642F4C-626C-4EE8-8BC1-FD6BB1BF25D7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3277AB6E-3D31-4527-86E3-5F40148F2F9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D71708F7-3901-4AAA-A274-29EA82A7AF0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4DA0F488-4A75-4AD0-86EB-73FD42A8B51A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6" w:fontKey="{A74B318E-0028-4D9A-A6E5-8FAD0ED4AFA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0YmNmOGE0ODFlZTEzMWUwMTY2OWU5MDNiZTc0ZTgifQ=="/>
  </w:docVars>
  <w:rsids>
    <w:rsidRoot w:val="00000000"/>
    <w:rsid w:val="39946B26"/>
    <w:rsid w:val="4813351B"/>
    <w:rsid w:val="5B3F76A5"/>
    <w:rsid w:val="5BE7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2023-11-08T16:43:00Z</dcterms:created>
  <dc:creator>Administrator</dc:creator>
  <cp:lastModifiedBy>@</cp:lastModifiedBy>
  <dcterms:modified xsi:type="dcterms:W3CDTF">2023-11-09T11:43:31Z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A67DFB53ECD646A98F1672E4A2D8C3A6_12</vt:lpwstr>
  </property>
</Properties>
</file>