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3207E" w14:textId="77777777" w:rsidR="004B1A3C" w:rsidRDefault="004B1A3C" w:rsidP="004B1A3C">
      <w:pPr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附件1：</w:t>
      </w:r>
    </w:p>
    <w:p w14:paraId="2E224C54" w14:textId="38DEEED0" w:rsidR="004B1A3C" w:rsidRDefault="004B1A3C" w:rsidP="004B1A3C">
      <w:pPr>
        <w:jc w:val="center"/>
        <w:rPr>
          <w:rFonts w:ascii="宋体" w:eastAsia="宋体" w:hAnsi="宋体"/>
          <w:b/>
          <w:bCs/>
          <w:color w:val="000000"/>
          <w:sz w:val="36"/>
          <w:szCs w:val="36"/>
        </w:rPr>
      </w:pPr>
      <w:r>
        <w:rPr>
          <w:rFonts w:ascii="宋体" w:eastAsia="宋体" w:hAnsi="宋体"/>
          <w:b/>
          <w:bCs/>
          <w:color w:val="000000"/>
          <w:sz w:val="36"/>
          <w:szCs w:val="36"/>
        </w:rPr>
        <w:t>广州软件学院</w:t>
      </w:r>
      <w:r>
        <w:rPr>
          <w:rFonts w:ascii="宋体" w:eastAsia="宋体" w:hAnsi="宋体" w:hint="eastAsia"/>
          <w:b/>
          <w:bCs/>
          <w:color w:val="000000"/>
          <w:sz w:val="36"/>
          <w:szCs w:val="36"/>
        </w:rPr>
        <w:t>202</w:t>
      </w:r>
      <w:r w:rsidR="00372BDB">
        <w:rPr>
          <w:rFonts w:ascii="宋体" w:eastAsia="宋体" w:hAnsi="宋体"/>
          <w:b/>
          <w:bCs/>
          <w:color w:val="000000"/>
          <w:sz w:val="36"/>
          <w:szCs w:val="36"/>
        </w:rPr>
        <w:t>2</w:t>
      </w:r>
      <w:r>
        <w:rPr>
          <w:rFonts w:ascii="宋体" w:eastAsia="宋体" w:hAnsi="宋体" w:hint="eastAsia"/>
          <w:b/>
          <w:bCs/>
          <w:color w:val="000000"/>
          <w:sz w:val="36"/>
          <w:szCs w:val="36"/>
        </w:rPr>
        <w:t>年</w:t>
      </w:r>
      <w:r>
        <w:rPr>
          <w:rFonts w:ascii="宋体" w:eastAsia="宋体" w:hAnsi="宋体"/>
          <w:b/>
          <w:bCs/>
          <w:color w:val="000000"/>
          <w:sz w:val="36"/>
          <w:szCs w:val="36"/>
        </w:rPr>
        <w:t>度</w:t>
      </w:r>
    </w:p>
    <w:p w14:paraId="74D70216" w14:textId="77777777" w:rsidR="004B1A3C" w:rsidRDefault="004B1A3C" w:rsidP="004B1A3C">
      <w:pPr>
        <w:jc w:val="center"/>
        <w:rPr>
          <w:rFonts w:ascii="宋体" w:eastAsia="宋体" w:hAnsi="宋体"/>
          <w:b/>
          <w:bCs/>
          <w:color w:val="000000"/>
          <w:sz w:val="36"/>
          <w:szCs w:val="36"/>
        </w:rPr>
      </w:pPr>
      <w:r>
        <w:rPr>
          <w:rFonts w:ascii="宋体" w:eastAsia="宋体" w:hAnsi="宋体" w:hint="eastAsia"/>
          <w:b/>
          <w:bCs/>
          <w:color w:val="000000"/>
          <w:sz w:val="36"/>
          <w:szCs w:val="36"/>
        </w:rPr>
        <w:t>五四</w:t>
      </w:r>
      <w:r>
        <w:rPr>
          <w:rFonts w:ascii="宋体" w:eastAsia="宋体" w:hAnsi="宋体"/>
          <w:b/>
          <w:bCs/>
          <w:color w:val="000000"/>
          <w:sz w:val="36"/>
          <w:szCs w:val="36"/>
        </w:rPr>
        <w:t>红旗团支部推荐表</w:t>
      </w:r>
    </w:p>
    <w:tbl>
      <w:tblPr>
        <w:tblStyle w:val="a7"/>
        <w:tblW w:w="0" w:type="auto"/>
        <w:jc w:val="center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1485"/>
        <w:gridCol w:w="1257"/>
        <w:gridCol w:w="1257"/>
        <w:gridCol w:w="1257"/>
        <w:gridCol w:w="1257"/>
        <w:gridCol w:w="1257"/>
        <w:gridCol w:w="1260"/>
      </w:tblGrid>
      <w:tr w:rsidR="004B1A3C" w14:paraId="4F34858B" w14:textId="77777777" w:rsidTr="0092369A">
        <w:trPr>
          <w:trHeight w:val="540"/>
          <w:jc w:val="center"/>
        </w:trPr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780272" w14:textId="77777777" w:rsidR="004B1A3C" w:rsidRDefault="004B1A3C" w:rsidP="0092369A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团支部全称</w:t>
            </w:r>
          </w:p>
        </w:tc>
        <w:tc>
          <w:tcPr>
            <w:tcW w:w="754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02C460" w14:textId="77777777" w:rsidR="004B1A3C" w:rsidRDefault="004B1A3C" w:rsidP="0092369A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xx系xx级xx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专业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xx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班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团支部</w:t>
            </w:r>
          </w:p>
        </w:tc>
      </w:tr>
      <w:tr w:rsidR="004B1A3C" w14:paraId="0E731233" w14:textId="77777777" w:rsidTr="0092369A">
        <w:trPr>
          <w:trHeight w:val="702"/>
          <w:jc w:val="center"/>
        </w:trPr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F40A34" w14:textId="77777777" w:rsidR="004B1A3C" w:rsidRDefault="004B1A3C" w:rsidP="0092369A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基本情况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38252A" w14:textId="77777777" w:rsidR="004B1A3C" w:rsidRDefault="004B1A3C" w:rsidP="0092369A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现有团员</w:t>
            </w:r>
          </w:p>
          <w:p w14:paraId="69F67F8B" w14:textId="77777777" w:rsidR="004B1A3C" w:rsidRDefault="004B1A3C" w:rsidP="0092369A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总数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87D5AF" w14:textId="77777777" w:rsidR="004B1A3C" w:rsidRDefault="004B1A3C" w:rsidP="0092369A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1D5A69" w14:textId="77777777" w:rsidR="004B1A3C" w:rsidRDefault="004B1A3C" w:rsidP="0092369A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202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2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年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度发展团员人数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22650F" w14:textId="77777777" w:rsidR="004B1A3C" w:rsidRDefault="004B1A3C" w:rsidP="0092369A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8BAE0B" w14:textId="77777777" w:rsidR="004B1A3C" w:rsidRDefault="004B1A3C" w:rsidP="0092369A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202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2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年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度“推优”入党人数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A09B4F" w14:textId="77777777" w:rsidR="004B1A3C" w:rsidRDefault="004B1A3C" w:rsidP="0092369A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4B1A3C" w14:paraId="37634DB1" w14:textId="77777777" w:rsidTr="0092369A">
        <w:trPr>
          <w:trHeight w:val="1080"/>
          <w:jc w:val="center"/>
        </w:trPr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8DE29A" w14:textId="77777777" w:rsidR="004B1A3C" w:rsidRDefault="004B1A3C" w:rsidP="0092369A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广东“智慧团建”系统应用情况</w:t>
            </w:r>
          </w:p>
        </w:tc>
        <w:tc>
          <w:tcPr>
            <w:tcW w:w="25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3B1100" w14:textId="77777777" w:rsidR="004B1A3C" w:rsidRDefault="004B1A3C" w:rsidP="0092369A">
            <w:pPr>
              <w:spacing w:line="2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平均业务及时响应率</w:t>
            </w:r>
          </w:p>
          <w:p w14:paraId="42080BEF" w14:textId="77777777" w:rsidR="004B1A3C" w:rsidRDefault="004B1A3C" w:rsidP="0092369A">
            <w:pPr>
              <w:spacing w:line="2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（2022.04.01至2023.03.31）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BEAEFC" w14:textId="77777777" w:rsidR="004B1A3C" w:rsidRDefault="004B1A3C" w:rsidP="0092369A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25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4BC740" w14:textId="77777777" w:rsidR="004B1A3C" w:rsidRDefault="004B1A3C" w:rsidP="0092369A">
            <w:pPr>
              <w:spacing w:line="2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团员连续3个月</w:t>
            </w:r>
          </w:p>
          <w:p w14:paraId="7D27A396" w14:textId="77777777" w:rsidR="004B1A3C" w:rsidRDefault="004B1A3C" w:rsidP="0092369A">
            <w:pPr>
              <w:spacing w:line="2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未交团费比例</w:t>
            </w:r>
          </w:p>
          <w:p w14:paraId="74BB9A50" w14:textId="0B9444E1" w:rsidR="004B1A3C" w:rsidRDefault="004B1A3C" w:rsidP="0092369A">
            <w:pPr>
              <w:spacing w:line="2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（截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至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202</w:t>
            </w:r>
            <w:r w:rsidR="00826893">
              <w:rPr>
                <w:rFonts w:ascii="仿宋" w:eastAsia="仿宋" w:hAnsi="仿宋"/>
                <w:color w:val="000000"/>
                <w:sz w:val="24"/>
                <w:szCs w:val="24"/>
              </w:rPr>
              <w:t>3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.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0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4.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0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1）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1BF3C2" w14:textId="77777777" w:rsidR="004B1A3C" w:rsidRDefault="004B1A3C" w:rsidP="0092369A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4B1A3C" w14:paraId="5F97FE80" w14:textId="77777777" w:rsidTr="0092369A">
        <w:trPr>
          <w:trHeight w:val="910"/>
          <w:jc w:val="center"/>
        </w:trPr>
        <w:tc>
          <w:tcPr>
            <w:tcW w:w="14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7A84E92" w14:textId="77777777" w:rsidR="004B1A3C" w:rsidRDefault="004B1A3C" w:rsidP="0092369A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支部团员在“i志愿”平台有服务时长的志愿者数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EDB3DFD" w14:textId="77777777" w:rsidR="004B1A3C" w:rsidRDefault="004B1A3C" w:rsidP="0092369A">
            <w:pPr>
              <w:spacing w:line="2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BE5CBA2" w14:textId="77777777" w:rsidR="004B1A3C" w:rsidRDefault="004B1A3C" w:rsidP="0092369A">
            <w:pPr>
              <w:spacing w:line="2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团员教育评议完成率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C1CC96" w14:textId="77777777" w:rsidR="004B1A3C" w:rsidRDefault="004B1A3C" w:rsidP="0092369A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251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AD25BF3" w14:textId="77777777" w:rsidR="004B1A3C" w:rsidRDefault="004B1A3C" w:rsidP="0092369A">
            <w:pPr>
              <w:spacing w:line="2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202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2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年对标定级结果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31E61BB" w14:textId="77777777" w:rsidR="004B1A3C" w:rsidRDefault="004B1A3C" w:rsidP="0092369A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4B1A3C" w14:paraId="7B63E976" w14:textId="77777777" w:rsidTr="0092369A">
        <w:trPr>
          <w:trHeight w:val="910"/>
          <w:jc w:val="center"/>
        </w:trPr>
        <w:tc>
          <w:tcPr>
            <w:tcW w:w="14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0B5DD9" w14:textId="77777777" w:rsidR="004B1A3C" w:rsidRDefault="004B1A3C" w:rsidP="0092369A">
            <w:pPr>
              <w:jc w:val="center"/>
            </w:pPr>
          </w:p>
        </w:tc>
        <w:tc>
          <w:tcPr>
            <w:tcW w:w="125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1C3683" w14:textId="77777777" w:rsidR="004B1A3C" w:rsidRDefault="004B1A3C" w:rsidP="0092369A">
            <w:pPr>
              <w:jc w:val="center"/>
            </w:pPr>
          </w:p>
        </w:tc>
        <w:tc>
          <w:tcPr>
            <w:tcW w:w="12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63E98C" w14:textId="77777777" w:rsidR="004B1A3C" w:rsidRDefault="004B1A3C" w:rsidP="0092369A">
            <w:pPr>
              <w:jc w:val="center"/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团员年度注册完成率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039545" w14:textId="77777777" w:rsidR="004B1A3C" w:rsidRDefault="004B1A3C" w:rsidP="0092369A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2514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82787F" w14:textId="77777777" w:rsidR="004B1A3C" w:rsidRDefault="004B1A3C" w:rsidP="0092369A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556081" w14:textId="77777777" w:rsidR="004B1A3C" w:rsidRDefault="004B1A3C" w:rsidP="0092369A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4B1A3C" w14:paraId="11D55037" w14:textId="77777777" w:rsidTr="0092369A">
        <w:trPr>
          <w:trHeight w:val="1515"/>
          <w:jc w:val="center"/>
        </w:trPr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004156" w14:textId="77777777" w:rsidR="004B1A3C" w:rsidRDefault="004B1A3C" w:rsidP="0092369A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基层团组织生活情况</w:t>
            </w:r>
          </w:p>
        </w:tc>
        <w:tc>
          <w:tcPr>
            <w:tcW w:w="754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D7689D" w14:textId="77777777" w:rsidR="004B1A3C" w:rsidRDefault="004B1A3C" w:rsidP="0092369A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三会两制一课情况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）</w:t>
            </w:r>
          </w:p>
        </w:tc>
      </w:tr>
      <w:tr w:rsidR="004B1A3C" w14:paraId="16A67A4C" w14:textId="77777777" w:rsidTr="0092369A">
        <w:trPr>
          <w:trHeight w:val="3420"/>
          <w:jc w:val="center"/>
        </w:trPr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730727" w14:textId="77777777" w:rsidR="004B1A3C" w:rsidRDefault="004B1A3C" w:rsidP="0092369A">
            <w:pPr>
              <w:spacing w:line="240" w:lineRule="exact"/>
              <w:ind w:left="113" w:right="113"/>
              <w:jc w:val="center"/>
              <w:rPr>
                <w:rFonts w:ascii="仿宋" w:eastAsia="仿宋" w:hAnsi="仿宋"/>
                <w:color w:val="000000"/>
                <w:spacing w:val="24"/>
                <w:kern w:val="1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pacing w:val="24"/>
                <w:kern w:val="10"/>
                <w:sz w:val="24"/>
                <w:szCs w:val="24"/>
              </w:rPr>
              <w:t>主要工作简介</w:t>
            </w:r>
          </w:p>
          <w:p w14:paraId="3AE62D59" w14:textId="77777777" w:rsidR="004B1A3C" w:rsidRDefault="004B1A3C" w:rsidP="0092369A">
            <w:pPr>
              <w:spacing w:line="240" w:lineRule="exact"/>
              <w:ind w:left="113" w:right="113"/>
              <w:jc w:val="center"/>
              <w:rPr>
                <w:rFonts w:ascii="仿宋" w:eastAsia="仿宋" w:hAnsi="仿宋"/>
                <w:color w:val="000000"/>
                <w:spacing w:val="24"/>
                <w:kern w:val="1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pacing w:val="24"/>
                <w:kern w:val="10"/>
                <w:sz w:val="24"/>
                <w:szCs w:val="24"/>
              </w:rPr>
              <w:t>（300字以内）</w:t>
            </w:r>
          </w:p>
        </w:tc>
        <w:tc>
          <w:tcPr>
            <w:tcW w:w="754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66826E" w14:textId="77777777" w:rsidR="004B1A3C" w:rsidRDefault="004B1A3C" w:rsidP="0092369A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4B1A3C" w14:paraId="4C2B36EF" w14:textId="77777777" w:rsidTr="0092369A">
        <w:trPr>
          <w:trHeight w:val="1695"/>
          <w:jc w:val="center"/>
        </w:trPr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AE8244" w14:textId="77777777" w:rsidR="004B1A3C" w:rsidRDefault="004B1A3C" w:rsidP="0092369A">
            <w:pPr>
              <w:spacing w:line="360" w:lineRule="auto"/>
              <w:ind w:left="113" w:right="113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lastRenderedPageBreak/>
              <w:t>系党组织意见</w:t>
            </w:r>
          </w:p>
        </w:tc>
        <w:tc>
          <w:tcPr>
            <w:tcW w:w="754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C81736" w14:textId="77777777" w:rsidR="004B1A3C" w:rsidRDefault="004B1A3C" w:rsidP="0092369A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572F4869" w14:textId="77777777" w:rsidR="004B1A3C" w:rsidRDefault="004B1A3C" w:rsidP="0092369A">
            <w:pPr>
              <w:spacing w:line="360" w:lineRule="auto"/>
              <w:ind w:firstLineChars="1900" w:firstLine="456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4BF9BD29" w14:textId="77777777" w:rsidR="004B1A3C" w:rsidRDefault="004B1A3C" w:rsidP="0092369A">
            <w:pPr>
              <w:spacing w:line="360" w:lineRule="auto"/>
              <w:ind w:firstLineChars="1900" w:firstLine="456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（盖章）</w:t>
            </w:r>
          </w:p>
          <w:p w14:paraId="46DA9FA4" w14:textId="77777777" w:rsidR="004B1A3C" w:rsidRDefault="004B1A3C" w:rsidP="0092369A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                                   年   月   日</w:t>
            </w:r>
          </w:p>
        </w:tc>
      </w:tr>
      <w:tr w:rsidR="004B1A3C" w14:paraId="73060021" w14:textId="77777777" w:rsidTr="0092369A">
        <w:trPr>
          <w:trHeight w:val="1695"/>
          <w:jc w:val="center"/>
        </w:trPr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E75F4B" w14:textId="77777777" w:rsidR="004B1A3C" w:rsidRDefault="004B1A3C" w:rsidP="0092369A">
            <w:pPr>
              <w:spacing w:line="360" w:lineRule="auto"/>
              <w:ind w:left="113" w:right="113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学校团委意见</w:t>
            </w:r>
          </w:p>
        </w:tc>
        <w:tc>
          <w:tcPr>
            <w:tcW w:w="754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3F8C60" w14:textId="77777777" w:rsidR="004B1A3C" w:rsidRDefault="004B1A3C" w:rsidP="0092369A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1BF90755" w14:textId="77777777" w:rsidR="004B1A3C" w:rsidRDefault="004B1A3C" w:rsidP="0092369A">
            <w:pPr>
              <w:spacing w:line="360" w:lineRule="auto"/>
              <w:ind w:firstLineChars="1900" w:firstLine="456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3B9B1428" w14:textId="77777777" w:rsidR="004B1A3C" w:rsidRDefault="004B1A3C" w:rsidP="0092369A">
            <w:pPr>
              <w:spacing w:line="360" w:lineRule="auto"/>
              <w:ind w:firstLineChars="1900" w:firstLine="456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（盖章）</w:t>
            </w:r>
          </w:p>
          <w:p w14:paraId="476118EC" w14:textId="77777777" w:rsidR="004B1A3C" w:rsidRDefault="004B1A3C" w:rsidP="0092369A">
            <w:pPr>
              <w:spacing w:line="360" w:lineRule="auto"/>
              <w:ind w:firstLineChars="1900" w:firstLine="456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年   月   日</w:t>
            </w:r>
          </w:p>
        </w:tc>
      </w:tr>
    </w:tbl>
    <w:p w14:paraId="483FEF7E" w14:textId="77777777" w:rsidR="004B1A3C" w:rsidRDefault="004B1A3C" w:rsidP="004B1A3C">
      <w:pPr>
        <w:jc w:val="left"/>
        <w:rPr>
          <w:rFonts w:ascii="仿宋" w:eastAsia="仿宋" w:hAnsi="仿宋"/>
          <w:color w:val="000000"/>
          <w:sz w:val="24"/>
          <w:szCs w:val="24"/>
        </w:rPr>
      </w:pPr>
    </w:p>
    <w:p w14:paraId="57D39834" w14:textId="77777777" w:rsidR="004B1A3C" w:rsidRDefault="004B1A3C" w:rsidP="004B1A3C">
      <w:pPr>
        <w:jc w:val="left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说明</w:t>
      </w:r>
      <w:r>
        <w:rPr>
          <w:rFonts w:ascii="仿宋" w:eastAsia="仿宋" w:hAnsi="仿宋" w:hint="eastAsia"/>
          <w:color w:val="000000"/>
          <w:sz w:val="24"/>
          <w:szCs w:val="24"/>
        </w:rPr>
        <w:t>：</w:t>
      </w:r>
    </w:p>
    <w:p w14:paraId="6B82DE27" w14:textId="77777777" w:rsidR="004B1A3C" w:rsidRDefault="004B1A3C" w:rsidP="004B1A3C">
      <w:pPr>
        <w:jc w:val="left"/>
        <w:rPr>
          <w:rFonts w:ascii="仿宋" w:eastAsia="仿宋" w:hAnsi="仿宋"/>
          <w:color w:val="000000"/>
          <w:sz w:val="24"/>
          <w:szCs w:val="24"/>
        </w:rPr>
      </w:pPr>
    </w:p>
    <w:p w14:paraId="16916127" w14:textId="77777777" w:rsidR="004B1A3C" w:rsidRDefault="004B1A3C" w:rsidP="004B1A3C">
      <w:pPr>
        <w:ind w:firstLineChars="250" w:firstLine="600"/>
        <w:jc w:val="left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1.</w:t>
      </w:r>
      <w:r>
        <w:rPr>
          <w:rFonts w:ascii="仿宋" w:eastAsia="仿宋" w:hAnsi="仿宋" w:hint="eastAsia"/>
          <w:color w:val="000000"/>
          <w:sz w:val="24"/>
          <w:szCs w:val="24"/>
        </w:rPr>
        <w:t>说明：（时间范围：202</w:t>
      </w:r>
      <w:r>
        <w:rPr>
          <w:rFonts w:ascii="仿宋" w:eastAsia="仿宋" w:hAnsi="仿宋"/>
          <w:color w:val="000000"/>
          <w:sz w:val="24"/>
          <w:szCs w:val="24"/>
        </w:rPr>
        <w:t>2</w:t>
      </w:r>
      <w:r>
        <w:rPr>
          <w:rFonts w:ascii="仿宋" w:eastAsia="仿宋" w:hAnsi="仿宋" w:hint="eastAsia"/>
          <w:color w:val="000000"/>
          <w:sz w:val="24"/>
          <w:szCs w:val="24"/>
        </w:rPr>
        <w:t>年04月-202</w:t>
      </w:r>
      <w:r>
        <w:rPr>
          <w:rFonts w:ascii="仿宋" w:eastAsia="仿宋" w:hAnsi="仿宋"/>
          <w:color w:val="000000"/>
          <w:sz w:val="24"/>
          <w:szCs w:val="24"/>
        </w:rPr>
        <w:t>3</w:t>
      </w:r>
      <w:r>
        <w:rPr>
          <w:rFonts w:ascii="仿宋" w:eastAsia="仿宋" w:hAnsi="仿宋" w:hint="eastAsia"/>
          <w:color w:val="000000"/>
          <w:sz w:val="24"/>
          <w:szCs w:val="24"/>
        </w:rPr>
        <w:t>年03月，共12个月）如“需响应申请总数”为零，则该月的“及时响应率”不纳入计算范围。如：XX团总支202</w:t>
      </w:r>
      <w:r>
        <w:rPr>
          <w:rFonts w:ascii="仿宋" w:eastAsia="仿宋" w:hAnsi="仿宋"/>
          <w:color w:val="000000"/>
          <w:sz w:val="24"/>
          <w:szCs w:val="24"/>
        </w:rPr>
        <w:t>2</w:t>
      </w:r>
      <w:r>
        <w:rPr>
          <w:rFonts w:ascii="仿宋" w:eastAsia="仿宋" w:hAnsi="仿宋" w:hint="eastAsia"/>
          <w:color w:val="000000"/>
          <w:sz w:val="24"/>
          <w:szCs w:val="24"/>
        </w:rPr>
        <w:t>年1月的需响应申请总数为0，则按照公式直接计算其他月份的及时响应率平均值即可。</w:t>
      </w:r>
    </w:p>
    <w:p w14:paraId="6248C6B2" w14:textId="77777777" w:rsidR="004B1A3C" w:rsidRDefault="00000000" w:rsidP="004B1A3C">
      <w:pPr>
        <w:ind w:firstLineChars="250" w:firstLine="525"/>
        <w:jc w:val="left"/>
        <w:rPr>
          <w:rFonts w:ascii="仿宋" w:eastAsia="仿宋" w:hAnsi="仿宋"/>
          <w:color w:val="000000"/>
          <w:sz w:val="24"/>
          <w:szCs w:val="24"/>
        </w:rPr>
      </w:pPr>
      <w:r>
        <w:object w:dxaOrig="1440" w:dyaOrig="1440" w14:anchorId="7B556D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67.6pt;margin-top:6.4pt;width:294.4pt;height:34.75pt;z-index:251659264;mso-width-relative:page;mso-height-relative:page">
            <v:imagedata r:id="rId6" o:title=""/>
          </v:shape>
          <o:OLEObject Type="Embed" ProgID="Equation.3" ShapeID="_x0000_s2050" DrawAspect="Content" ObjectID="_1740774960" r:id="rId7"/>
        </w:object>
      </w:r>
    </w:p>
    <w:p w14:paraId="1CFB76FA" w14:textId="77777777" w:rsidR="004B1A3C" w:rsidRDefault="004B1A3C" w:rsidP="004B1A3C">
      <w:pPr>
        <w:ind w:firstLineChars="250" w:firstLine="600"/>
        <w:jc w:val="left"/>
        <w:rPr>
          <w:rFonts w:ascii="仿宋" w:eastAsia="仿宋" w:hAnsi="仿宋"/>
          <w:color w:val="000000"/>
          <w:sz w:val="24"/>
          <w:szCs w:val="24"/>
        </w:rPr>
      </w:pPr>
    </w:p>
    <w:p w14:paraId="76102644" w14:textId="77777777" w:rsidR="004B1A3C" w:rsidRDefault="004B1A3C" w:rsidP="004B1A3C">
      <w:pPr>
        <w:ind w:firstLineChars="250" w:firstLine="600"/>
        <w:jc w:val="left"/>
        <w:rPr>
          <w:rFonts w:ascii="仿宋" w:eastAsia="仿宋" w:hAnsi="仿宋"/>
          <w:color w:val="000000"/>
          <w:sz w:val="24"/>
          <w:szCs w:val="24"/>
        </w:rPr>
      </w:pPr>
    </w:p>
    <w:p w14:paraId="6498E98D" w14:textId="77777777" w:rsidR="004B1A3C" w:rsidRDefault="004B1A3C" w:rsidP="004B1A3C">
      <w:pPr>
        <w:ind w:firstLineChars="200" w:firstLine="480"/>
        <w:jc w:val="left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2.团员连续3个月未交团费比例=</w:t>
      </w:r>
      <w:r>
        <w:rPr>
          <w:rFonts w:ascii="仿宋" w:eastAsia="仿宋" w:hAnsi="仿宋" w:cs="仿宋" w:hint="eastAsia"/>
          <w:position w:val="-26"/>
        </w:rPr>
        <w:object w:dxaOrig="2834" w:dyaOrig="611" w14:anchorId="174EC358">
          <v:shape id="_x0000_i1026" type="#_x0000_t75" style="width:141.25pt;height:30.45pt" o:ole="">
            <v:imagedata r:id="rId8" o:title=""/>
          </v:shape>
          <o:OLEObject Type="Embed" ProgID="Equation.3" ShapeID="_x0000_i1026" DrawAspect="Content" ObjectID="_1740774959" r:id="rId9"/>
        </w:object>
      </w:r>
      <w:r>
        <w:rPr>
          <w:rFonts w:ascii="仿宋" w:eastAsia="仿宋" w:hAnsi="仿宋"/>
          <w:color w:val="000000"/>
          <w:sz w:val="24"/>
          <w:szCs w:val="24"/>
        </w:rPr>
        <w:t>。</w:t>
      </w:r>
    </w:p>
    <w:p w14:paraId="5944A0F6" w14:textId="77777777" w:rsidR="004B1A3C" w:rsidRDefault="004B1A3C" w:rsidP="004B1A3C">
      <w:pPr>
        <w:spacing w:line="560" w:lineRule="exact"/>
        <w:ind w:firstLineChars="200" w:firstLine="480"/>
        <w:jc w:val="left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3.请勿更改申报表格式，保持本表在两页纸内，纸质版请双面打印。</w:t>
      </w:r>
    </w:p>
    <w:p w14:paraId="38DFD5EF" w14:textId="77777777" w:rsidR="004B1A3C" w:rsidRDefault="004B1A3C" w:rsidP="004B1A3C">
      <w:pPr>
        <w:spacing w:line="560" w:lineRule="exact"/>
        <w:ind w:firstLineChars="200" w:firstLine="480"/>
        <w:jc w:val="left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4.此表一式两份，一份学校团委组织部存档，一份批复后退回系存档。</w:t>
      </w:r>
    </w:p>
    <w:p w14:paraId="7E1F001F" w14:textId="77777777" w:rsidR="004B1A3C" w:rsidRDefault="004B1A3C" w:rsidP="004B1A3C">
      <w:pPr>
        <w:spacing w:line="560" w:lineRule="exact"/>
        <w:ind w:firstLineChars="200" w:firstLine="480"/>
        <w:jc w:val="left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5.此表可复制</w:t>
      </w:r>
      <w:r>
        <w:rPr>
          <w:rFonts w:ascii="仿宋" w:eastAsia="仿宋" w:hAnsi="仿宋" w:hint="eastAsia"/>
          <w:color w:val="000000"/>
          <w:sz w:val="24"/>
          <w:szCs w:val="24"/>
        </w:rPr>
        <w:t>。</w:t>
      </w:r>
    </w:p>
    <w:p w14:paraId="46044DDB" w14:textId="77777777" w:rsidR="00047515" w:rsidRDefault="00047515"/>
    <w:sectPr w:rsidR="000475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6EB0C" w14:textId="77777777" w:rsidR="00CC35B9" w:rsidRDefault="00CC35B9" w:rsidP="004B1A3C">
      <w:r>
        <w:separator/>
      </w:r>
    </w:p>
  </w:endnote>
  <w:endnote w:type="continuationSeparator" w:id="0">
    <w:p w14:paraId="444C6C72" w14:textId="77777777" w:rsidR="00CC35B9" w:rsidRDefault="00CC35B9" w:rsidP="004B1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EEB34" w14:textId="77777777" w:rsidR="00CC35B9" w:rsidRDefault="00CC35B9" w:rsidP="004B1A3C">
      <w:r>
        <w:separator/>
      </w:r>
    </w:p>
  </w:footnote>
  <w:footnote w:type="continuationSeparator" w:id="0">
    <w:p w14:paraId="49EE945E" w14:textId="77777777" w:rsidR="00CC35B9" w:rsidRDefault="00CC35B9" w:rsidP="004B1A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B4B"/>
    <w:rsid w:val="00047515"/>
    <w:rsid w:val="002B5B4B"/>
    <w:rsid w:val="00372BDB"/>
    <w:rsid w:val="003D6D81"/>
    <w:rsid w:val="004B1A3C"/>
    <w:rsid w:val="00826893"/>
    <w:rsid w:val="00CC35B9"/>
    <w:rsid w:val="00DB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424967B9"/>
  <w15:chartTrackingRefBased/>
  <w15:docId w15:val="{2A36D348-42E0-487F-B0F4-6BFABD83F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1A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1A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B1A3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B1A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1A3C"/>
    <w:rPr>
      <w:sz w:val="18"/>
      <w:szCs w:val="18"/>
    </w:rPr>
  </w:style>
  <w:style w:type="table" w:styleId="a7">
    <w:name w:val="Table Grid"/>
    <w:basedOn w:val="a1"/>
    <w:uiPriority w:val="59"/>
    <w:qFormat/>
    <w:rsid w:val="004B1A3C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魏 振楚</dc:creator>
  <cp:keywords/>
  <dc:description/>
  <cp:lastModifiedBy>魏 振楚</cp:lastModifiedBy>
  <cp:revision>4</cp:revision>
  <dcterms:created xsi:type="dcterms:W3CDTF">2023-03-12T15:46:00Z</dcterms:created>
  <dcterms:modified xsi:type="dcterms:W3CDTF">2023-03-19T15:50:00Z</dcterms:modified>
</cp:coreProperties>
</file>