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1C6FBC">
      <w:pPr>
        <w:jc w:val="left"/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附件2：</w:t>
      </w:r>
    </w:p>
    <w:p w14:paraId="7525EE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ind w:firstLine="0" w:firstLineChars="0"/>
        <w:jc w:val="center"/>
        <w:textAlignment w:val="auto"/>
        <w:rPr>
          <w:rFonts w:hint="eastAsia" w:ascii="仿宋_GB2312" w:hAnsi="仿宋_GB2312" w:eastAsia="仿宋_GB2312" w:cs="仿宋_GB2312"/>
          <w:b/>
          <w:sz w:val="32"/>
          <w:szCs w:val="3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2023-2024学年度广州软件学院团属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宣传工作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先进</w:t>
      </w: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  <w:lang w:val="en-US" w:eastAsia="zh-CN"/>
        </w:rPr>
        <w:t>个</w:t>
      </w:r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人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学生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申报表</w:t>
      </w:r>
    </w:p>
    <w:tbl>
      <w:tblPr>
        <w:tblStyle w:val="2"/>
        <w:tblpPr w:leftFromText="180" w:rightFromText="180" w:vertAnchor="text" w:horzAnchor="page" w:tblpX="1489" w:tblpY="740"/>
        <w:tblOverlap w:val="never"/>
        <w:tblW w:w="95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5"/>
        <w:gridCol w:w="3811"/>
        <w:gridCol w:w="2086"/>
        <w:gridCol w:w="1423"/>
      </w:tblGrid>
      <w:tr w14:paraId="723D48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  <w:noWrap w:val="0"/>
            <w:vAlign w:val="top"/>
          </w:tcPr>
          <w:p w14:paraId="0FD37781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3811" w:type="dxa"/>
            <w:noWrap w:val="0"/>
            <w:vAlign w:val="top"/>
          </w:tcPr>
          <w:p w14:paraId="328F1C62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年级院（系）别专业</w:t>
            </w:r>
          </w:p>
        </w:tc>
        <w:tc>
          <w:tcPr>
            <w:tcW w:w="2086" w:type="dxa"/>
            <w:noWrap w:val="0"/>
            <w:vAlign w:val="top"/>
          </w:tcPr>
          <w:p w14:paraId="2084D284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所在学生组织</w:t>
            </w:r>
          </w:p>
        </w:tc>
        <w:tc>
          <w:tcPr>
            <w:tcW w:w="1423" w:type="dxa"/>
            <w:noWrap w:val="0"/>
            <w:vAlign w:val="top"/>
          </w:tcPr>
          <w:p w14:paraId="68A2247D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职位</w:t>
            </w:r>
          </w:p>
        </w:tc>
      </w:tr>
      <w:tr w14:paraId="67B0C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2205" w:type="dxa"/>
            <w:noWrap w:val="0"/>
            <w:vAlign w:val="top"/>
          </w:tcPr>
          <w:p w14:paraId="0E9590E0"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szCs w:val="24"/>
              </w:rPr>
            </w:pPr>
          </w:p>
        </w:tc>
        <w:tc>
          <w:tcPr>
            <w:tcW w:w="3811" w:type="dxa"/>
            <w:noWrap w:val="0"/>
            <w:vAlign w:val="top"/>
          </w:tcPr>
          <w:p w14:paraId="7DF8DCF9"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szCs w:val="24"/>
              </w:rPr>
            </w:pPr>
          </w:p>
        </w:tc>
        <w:tc>
          <w:tcPr>
            <w:tcW w:w="2086" w:type="dxa"/>
            <w:noWrap w:val="0"/>
            <w:vAlign w:val="top"/>
          </w:tcPr>
          <w:p w14:paraId="5DB00833"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szCs w:val="24"/>
              </w:rPr>
            </w:pPr>
          </w:p>
        </w:tc>
        <w:tc>
          <w:tcPr>
            <w:tcW w:w="1423" w:type="dxa"/>
            <w:noWrap w:val="0"/>
            <w:vAlign w:val="top"/>
          </w:tcPr>
          <w:p w14:paraId="22317CB9">
            <w:pPr>
              <w:jc w:val="center"/>
              <w:rPr>
                <w:rFonts w:hint="eastAsia" w:ascii="方正仿宋_GB2312" w:hAnsi="方正仿宋_GB2312" w:eastAsia="方正仿宋_GB2312" w:cs="方正仿宋_GB2312"/>
                <w:bCs/>
                <w:sz w:val="24"/>
                <w:szCs w:val="24"/>
              </w:rPr>
            </w:pPr>
          </w:p>
        </w:tc>
      </w:tr>
      <w:tr w14:paraId="5F79A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  <w:noWrap w:val="0"/>
            <w:vAlign w:val="top"/>
          </w:tcPr>
          <w:p w14:paraId="393FE4F5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  <w:t>政治身份</w:t>
            </w:r>
          </w:p>
        </w:tc>
        <w:tc>
          <w:tcPr>
            <w:tcW w:w="3811" w:type="dxa"/>
            <w:noWrap w:val="0"/>
            <w:vAlign w:val="top"/>
          </w:tcPr>
          <w:p w14:paraId="63FEE1EE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  <w:t>团员评议等级</w:t>
            </w:r>
          </w:p>
        </w:tc>
        <w:tc>
          <w:tcPr>
            <w:tcW w:w="2086" w:type="dxa"/>
            <w:noWrap w:val="0"/>
            <w:vAlign w:val="top"/>
          </w:tcPr>
          <w:p w14:paraId="6292510E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  <w:t>志愿时数</w:t>
            </w:r>
          </w:p>
        </w:tc>
        <w:tc>
          <w:tcPr>
            <w:tcW w:w="1423" w:type="dxa"/>
            <w:noWrap w:val="0"/>
            <w:vAlign w:val="top"/>
          </w:tcPr>
          <w:p w14:paraId="25345406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联系方式</w:t>
            </w:r>
          </w:p>
        </w:tc>
      </w:tr>
      <w:tr w14:paraId="1873DF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  <w:noWrap w:val="0"/>
            <w:vAlign w:val="center"/>
          </w:tcPr>
          <w:p w14:paraId="2915AFF1">
            <w:pPr>
              <w:jc w:val="center"/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</w:pPr>
          </w:p>
        </w:tc>
        <w:tc>
          <w:tcPr>
            <w:tcW w:w="3811" w:type="dxa"/>
            <w:noWrap w:val="0"/>
            <w:vAlign w:val="top"/>
          </w:tcPr>
          <w:p w14:paraId="1BA660D2">
            <w:pPr>
              <w:jc w:val="center"/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20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  <w:lang w:val="en-US" w:eastAsia="zh-CN"/>
              </w:rPr>
              <w:t>21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年：优；20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  <w:lang w:val="en-US" w:eastAsia="zh-CN"/>
              </w:rPr>
              <w:t>22</w:t>
            </w: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年：优….</w:t>
            </w:r>
          </w:p>
        </w:tc>
        <w:tc>
          <w:tcPr>
            <w:tcW w:w="2086" w:type="dxa"/>
            <w:noWrap w:val="0"/>
            <w:vAlign w:val="top"/>
          </w:tcPr>
          <w:p w14:paraId="38EB02F9">
            <w:pPr>
              <w:jc w:val="center"/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  <w:t>xxx.xxh</w:t>
            </w:r>
          </w:p>
        </w:tc>
        <w:tc>
          <w:tcPr>
            <w:tcW w:w="1423" w:type="dxa"/>
            <w:noWrap w:val="0"/>
            <w:vAlign w:val="top"/>
          </w:tcPr>
          <w:p w14:paraId="5CF64E0A">
            <w:pPr>
              <w:jc w:val="center"/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</w:pPr>
          </w:p>
        </w:tc>
      </w:tr>
      <w:tr w14:paraId="43269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2205" w:type="dxa"/>
            <w:noWrap w:val="0"/>
            <w:vAlign w:val="center"/>
          </w:tcPr>
          <w:p w14:paraId="60FEC38A">
            <w:pPr>
              <w:spacing w:line="52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个人简历</w:t>
            </w:r>
          </w:p>
        </w:tc>
        <w:tc>
          <w:tcPr>
            <w:tcW w:w="7320" w:type="dxa"/>
            <w:gridSpan w:val="3"/>
            <w:noWrap w:val="0"/>
            <w:vAlign w:val="top"/>
          </w:tcPr>
          <w:p w14:paraId="7AEF5F3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 xml:space="preserve">1.任职情况填写格式： </w:t>
            </w:r>
          </w:p>
          <w:p w14:paraId="7635A16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kern w:val="0"/>
                <w:sz w:val="24"/>
                <w:szCs w:val="24"/>
                <w:lang w:val="en-US" w:eastAsia="zh-CN" w:bidi="ar"/>
              </w:rPr>
              <w:t>2023-2024学年，担任学校团委视频部部长，学生干部评议等级优秀;</w:t>
            </w:r>
          </w:p>
        </w:tc>
      </w:tr>
      <w:tr w14:paraId="6025CC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7" w:hRule="atLeast"/>
        </w:trPr>
        <w:tc>
          <w:tcPr>
            <w:tcW w:w="2205" w:type="dxa"/>
            <w:noWrap w:val="0"/>
            <w:vAlign w:val="center"/>
          </w:tcPr>
          <w:p w14:paraId="0498A979">
            <w:pPr>
              <w:spacing w:line="52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所开展共</w:t>
            </w:r>
          </w:p>
          <w:p w14:paraId="521197F0">
            <w:pPr>
              <w:spacing w:line="52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青团宣传</w:t>
            </w:r>
          </w:p>
          <w:p w14:paraId="4DD16BE5">
            <w:pPr>
              <w:spacing w:line="520" w:lineRule="exact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工作简介</w:t>
            </w:r>
          </w:p>
          <w:p w14:paraId="45572510">
            <w:pPr>
              <w:spacing w:line="360" w:lineRule="auto"/>
              <w:ind w:right="-154" w:firstLine="3012" w:firstLineChars="1250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7320" w:type="dxa"/>
            <w:gridSpan w:val="3"/>
            <w:noWrap w:val="0"/>
            <w:vAlign w:val="top"/>
          </w:tcPr>
          <w:p w14:paraId="24BF297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2.个人、团体获奖、发表文章情况填写格式：</w:t>
            </w:r>
          </w:p>
          <w:p w14:paraId="6C0C0149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color w:val="FF0000"/>
                <w:kern w:val="0"/>
                <w:sz w:val="24"/>
                <w:szCs w:val="24"/>
                <w:lang w:val="en-US" w:eastAsia="zh-CN" w:bidi="ar"/>
              </w:rPr>
              <w:t>（应重点突出所申报奖项相关事迹）</w:t>
            </w:r>
          </w:p>
          <w:p w14:paraId="3839AA9A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kern w:val="0"/>
                <w:sz w:val="24"/>
                <w:szCs w:val="24"/>
                <w:lang w:val="en-US" w:eastAsia="zh-CN" w:bidi="ar"/>
              </w:rPr>
              <w:t>注意事项：</w:t>
            </w:r>
          </w:p>
          <w:p w14:paraId="3CEB452B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kern w:val="0"/>
                <w:sz w:val="24"/>
                <w:szCs w:val="24"/>
                <w:lang w:val="en-US" w:eastAsia="zh-CN" w:bidi="ar"/>
              </w:rPr>
              <w:t>1.红色字体为提醒事项，填写时应删除，其余文字内容不得删除；</w:t>
            </w:r>
          </w:p>
          <w:p w14:paraId="19B6BB4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kern w:val="0"/>
                <w:sz w:val="24"/>
                <w:szCs w:val="24"/>
                <w:lang w:val="en-US" w:eastAsia="zh-CN" w:bidi="ar"/>
              </w:rPr>
              <w:t>2.个人简历中的主要事迹应按照时间顺序，条款式填写（时间、身份</w:t>
            </w:r>
          </w:p>
          <w:p w14:paraId="57AA192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kern w:val="0"/>
                <w:sz w:val="24"/>
                <w:szCs w:val="24"/>
                <w:lang w:val="en-US" w:eastAsia="zh-CN" w:bidi="ar"/>
              </w:rPr>
              <w:t>、事件等为必填项），字体为方正仿宋_GB2312，字号为小四；</w:t>
            </w:r>
          </w:p>
          <w:p w14:paraId="4B98FACC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kern w:val="0"/>
                <w:sz w:val="24"/>
                <w:szCs w:val="24"/>
                <w:lang w:val="en-US" w:eastAsia="zh-CN" w:bidi="ar"/>
              </w:rPr>
              <w:t>3.注重填写共青团宣传工作事迹、获奖情况等（含院级承办校级大型活动）。申报不同奖项，应该突出奖项本身工作，如团干部应该突出共青团工作等；</w:t>
            </w:r>
          </w:p>
        </w:tc>
      </w:tr>
      <w:tr w14:paraId="4FE46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</w:trPr>
        <w:tc>
          <w:tcPr>
            <w:tcW w:w="2205" w:type="dxa"/>
            <w:noWrap w:val="0"/>
            <w:vAlign w:val="center"/>
          </w:tcPr>
          <w:p w14:paraId="0648F801">
            <w:pPr>
              <w:spacing w:line="520" w:lineRule="exact"/>
              <w:ind w:left="140" w:hanging="120" w:hanging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院（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系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团委或</w:t>
            </w:r>
          </w:p>
          <w:p w14:paraId="6A984982">
            <w:pPr>
              <w:spacing w:line="520" w:lineRule="exact"/>
              <w:ind w:left="140" w:hanging="120" w:hanging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所在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组织</w:t>
            </w:r>
          </w:p>
          <w:p w14:paraId="26706D8B">
            <w:pPr>
              <w:spacing w:line="520" w:lineRule="exact"/>
              <w:ind w:left="140" w:hanging="120" w:hangingChars="50"/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意   见</w:t>
            </w:r>
          </w:p>
        </w:tc>
        <w:tc>
          <w:tcPr>
            <w:tcW w:w="7320" w:type="dxa"/>
            <w:gridSpan w:val="3"/>
            <w:noWrap w:val="0"/>
            <w:vAlign w:val="top"/>
          </w:tcPr>
          <w:p w14:paraId="0581E106">
            <w:pPr>
              <w:spacing w:line="560" w:lineRule="exac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CD4F93A">
            <w:pPr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FF6AE6A">
            <w:pPr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385741CC">
            <w:pPr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108BC35C">
            <w:pPr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FDBE206">
            <w:pPr>
              <w:spacing w:line="560" w:lineRule="exact"/>
              <w:jc w:val="lef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1EEC4C50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  <w:tr w14:paraId="5AAEB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</w:trPr>
        <w:tc>
          <w:tcPr>
            <w:tcW w:w="2205" w:type="dxa"/>
            <w:noWrap w:val="0"/>
            <w:vAlign w:val="center"/>
          </w:tcPr>
          <w:p w14:paraId="00F38F09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院（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系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党总支</w:t>
            </w:r>
          </w:p>
          <w:p w14:paraId="149F1A5E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意   见</w:t>
            </w:r>
          </w:p>
        </w:tc>
        <w:tc>
          <w:tcPr>
            <w:tcW w:w="7320" w:type="dxa"/>
            <w:gridSpan w:val="3"/>
            <w:noWrap w:val="0"/>
            <w:vAlign w:val="top"/>
          </w:tcPr>
          <w:p w14:paraId="1BCCAA50">
            <w:pPr>
              <w:jc w:val="center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4587A2C9">
            <w:pPr>
              <w:ind w:firstLine="1680" w:firstLineChars="700"/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</w:pPr>
          </w:p>
          <w:p w14:paraId="23C39045">
            <w:pPr>
              <w:ind w:firstLine="1680" w:firstLineChars="700"/>
              <w:rPr>
                <w:rFonts w:hint="eastAsia" w:ascii="方正仿宋_GB2312" w:hAnsi="方正仿宋_GB2312" w:eastAsia="方正仿宋_GB2312" w:cs="方正仿宋_GB2312"/>
                <w:color w:val="FF0000"/>
                <w:sz w:val="24"/>
                <w:szCs w:val="24"/>
              </w:rPr>
            </w:pPr>
          </w:p>
          <w:p w14:paraId="1F6ED5B6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方正仿宋_GB2312" w:hAnsi="方正仿宋_GB2312" w:eastAsia="方正仿宋_GB2312" w:cs="方正仿宋_GB2312"/>
                <w:color w:val="FF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kern w:val="0"/>
                <w:sz w:val="24"/>
                <w:szCs w:val="24"/>
                <w:lang w:val="en-US" w:eastAsia="zh-CN" w:bidi="ar"/>
              </w:rPr>
              <w:t>注：校级组织干部不用填写。</w:t>
            </w:r>
          </w:p>
          <w:p w14:paraId="1E6E13B9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  <w:tr w14:paraId="40476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05" w:type="dxa"/>
            <w:noWrap w:val="0"/>
            <w:vAlign w:val="center"/>
          </w:tcPr>
          <w:p w14:paraId="2DFB1DD0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>校团委</w:t>
            </w:r>
          </w:p>
          <w:p w14:paraId="5E0BE2EE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 xml:space="preserve">意 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b/>
                <w:bCs/>
                <w:sz w:val="24"/>
                <w:szCs w:val="24"/>
              </w:rPr>
              <w:t xml:space="preserve">  见</w:t>
            </w:r>
          </w:p>
        </w:tc>
        <w:tc>
          <w:tcPr>
            <w:tcW w:w="7320" w:type="dxa"/>
            <w:gridSpan w:val="3"/>
            <w:noWrap w:val="0"/>
            <w:vAlign w:val="top"/>
          </w:tcPr>
          <w:p w14:paraId="4FA8DC03">
            <w:pPr>
              <w:ind w:right="560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697A06D1">
            <w:pPr>
              <w:ind w:right="560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158E24A2">
            <w:pPr>
              <w:ind w:right="560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09C0C812">
            <w:pPr>
              <w:ind w:right="560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</w:p>
          <w:p w14:paraId="11BE3848">
            <w:pPr>
              <w:jc w:val="right"/>
              <w:rPr>
                <w:rFonts w:hint="eastAsia" w:ascii="方正仿宋_GB2312" w:hAnsi="方正仿宋_GB2312" w:eastAsia="方正仿宋_GB2312" w:cs="方正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</w:tbl>
    <w:p w14:paraId="4A268DD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此表可复制，以上发表的稿件视频活动，截止时间为202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1BB03E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2、以上需提交的资料均按顺序另附页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37563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color w:val="C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3、考评分数由学校团委根据各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院（系）</w:t>
      </w:r>
      <w:r>
        <w:rPr>
          <w:rFonts w:hint="eastAsia" w:ascii="仿宋" w:hAnsi="仿宋" w:eastAsia="仿宋" w:cs="仿宋"/>
          <w:sz w:val="24"/>
          <w:szCs w:val="24"/>
        </w:rPr>
        <w:t>各组织上报的统计数据为准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40B31E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4、此表一式两份，一份学校团委存档，一份批复后交由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院（系）</w:t>
      </w:r>
      <w:r>
        <w:rPr>
          <w:rFonts w:hint="eastAsia" w:ascii="仿宋" w:hAnsi="仿宋" w:eastAsia="仿宋" w:cs="仿宋"/>
          <w:sz w:val="24"/>
          <w:szCs w:val="24"/>
        </w:rPr>
        <w:t>存档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5059D7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方正仿宋_GBK" w:hAnsi="方正仿宋_GBK" w:eastAsia="方正仿宋_GBK" w:cs="方正仿宋_GBK"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5、此表需双面打印在一页纸内。</w:t>
      </w:r>
    </w:p>
    <w:p w14:paraId="629C321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仿宋_GB2312">
    <w:altName w:val="仿宋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mZDJhMDVjM2FlY2RjODk0NzYyMGM4MTNjZDAzMDUifQ=="/>
  </w:docVars>
  <w:rsids>
    <w:rsidRoot w:val="00000000"/>
    <w:rsid w:val="017722DB"/>
    <w:rsid w:val="310E5FC1"/>
    <w:rsid w:val="513326D9"/>
    <w:rsid w:val="5CF7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515</Words>
  <Characters>558</Characters>
  <Lines>0</Lines>
  <Paragraphs>0</Paragraphs>
  <TotalTime>0</TotalTime>
  <ScaleCrop>false</ScaleCrop>
  <LinksUpToDate>false</LinksUpToDate>
  <CharactersWithSpaces>603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2024-10-28T03:49:00Z</dcterms:created>
  <dc:creator>小可</dc:creator>
  <cp:lastModifiedBy>A²晴天</cp:lastModifiedBy>
  <dcterms:modified xsi:type="dcterms:W3CDTF">2024-10-28T03:54:20Z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05AC1A9082B844958D082F196B85588C_12</vt:lpwstr>
  </property>
</Properties>
</file>