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535" w:rsidRPr="006B5535" w:rsidRDefault="00500A74" w:rsidP="006B5535">
      <w:pPr>
        <w:pStyle w:val="a7"/>
        <w:ind w:firstLineChars="500" w:firstLine="2200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B5535">
        <w:rPr>
          <w:rFonts w:ascii="方正小标宋简体" w:eastAsia="方正小标宋简体" w:hAnsi="方正小标宋简体" w:cs="方正小标宋简体"/>
          <w:sz w:val="44"/>
          <w:szCs w:val="44"/>
        </w:rPr>
        <w:t>广州软件学院</w:t>
      </w:r>
    </w:p>
    <w:p w:rsidR="00500A74" w:rsidRDefault="00500A74" w:rsidP="006B5535">
      <w:pPr>
        <w:pStyle w:val="a7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B5535">
        <w:rPr>
          <w:rFonts w:ascii="方正小标宋简体" w:eastAsia="方正小标宋简体" w:hAnsi="方正小标宋简体" w:cs="方正小标宋简体"/>
          <w:sz w:val="44"/>
          <w:szCs w:val="44"/>
        </w:rPr>
        <w:t>关</w:t>
      </w:r>
      <w:r w:rsidR="00A65474" w:rsidRPr="006B5535">
        <w:rPr>
          <w:rFonts w:ascii="方正小标宋简体" w:eastAsia="方正小标宋简体" w:hAnsi="方正小标宋简体" w:cs="方正小标宋简体"/>
          <w:sz w:val="44"/>
          <w:szCs w:val="44"/>
        </w:rPr>
        <w:t>于提前完成学业、提前毕业的管理规程</w:t>
      </w:r>
    </w:p>
    <w:p w:rsidR="006B5535" w:rsidRPr="006B5535" w:rsidRDefault="006B5535" w:rsidP="006B5535">
      <w:pPr>
        <w:pStyle w:val="a7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00A74" w:rsidRPr="00A65474" w:rsidRDefault="00500A74" w:rsidP="00DD6BB2">
      <w:pPr>
        <w:ind w:firstLine="640"/>
      </w:pPr>
      <w:r w:rsidRPr="00A65474">
        <w:rPr>
          <w:rFonts w:hint="eastAsia"/>
        </w:rPr>
        <w:t>根据《广东省普通高等</w:t>
      </w:r>
      <w:bookmarkStart w:id="0" w:name="_GoBack"/>
      <w:r w:rsidRPr="00A65474">
        <w:rPr>
          <w:rFonts w:hint="eastAsia"/>
        </w:rPr>
        <w:t>学校</w:t>
      </w:r>
      <w:bookmarkEnd w:id="0"/>
      <w:r w:rsidRPr="00A65474">
        <w:rPr>
          <w:rFonts w:hint="eastAsia"/>
        </w:rPr>
        <w:t>学分制管理规定》，结合广州软件学院实行学分制实际情况，在实施弹性学习时间的过程中，特制订关于提前完成学业的管理规程。</w:t>
      </w:r>
    </w:p>
    <w:p w:rsidR="00500A74" w:rsidRPr="006B5535" w:rsidRDefault="00500A74" w:rsidP="005F46CE">
      <w:pPr>
        <w:ind w:firstLine="640"/>
        <w:rPr>
          <w:rFonts w:ascii="黑体" w:eastAsia="黑体" w:hAnsi="黑体"/>
          <w:szCs w:val="21"/>
        </w:rPr>
      </w:pPr>
      <w:r w:rsidRPr="006B5535">
        <w:rPr>
          <w:rStyle w:val="1Char"/>
          <w:rFonts w:hint="eastAsia"/>
        </w:rPr>
        <w:t>一、</w:t>
      </w:r>
      <w:r w:rsidRPr="006B5535">
        <w:rPr>
          <w:rFonts w:ascii="黑体" w:eastAsia="黑体" w:hAnsi="黑体" w:hint="eastAsia"/>
          <w:szCs w:val="21"/>
        </w:rPr>
        <w:t>基本原则</w:t>
      </w:r>
    </w:p>
    <w:p w:rsidR="00500A74" w:rsidRPr="00A65474" w:rsidRDefault="00500A74" w:rsidP="00DD6BB2">
      <w:pPr>
        <w:ind w:firstLine="640"/>
        <w:rPr>
          <w:rFonts w:hAnsi="微软雅黑"/>
          <w:szCs w:val="21"/>
        </w:rPr>
      </w:pPr>
      <w:r w:rsidRPr="00A65474">
        <w:rPr>
          <w:rFonts w:hAnsi="宋体" w:hint="eastAsia"/>
          <w:szCs w:val="21"/>
        </w:rPr>
        <w:t>我院本科标准学制为</w:t>
      </w:r>
      <w:r w:rsidRPr="00A65474">
        <w:rPr>
          <w:rFonts w:hAnsi="宋体" w:hint="eastAsia"/>
          <w:szCs w:val="21"/>
        </w:rPr>
        <w:t>4</w:t>
      </w:r>
      <w:r w:rsidRPr="00A65474">
        <w:rPr>
          <w:rFonts w:hAnsi="宋体" w:hint="eastAsia"/>
          <w:szCs w:val="21"/>
        </w:rPr>
        <w:t>年，学习期限为</w:t>
      </w:r>
      <w:r w:rsidRPr="00A65474">
        <w:rPr>
          <w:rFonts w:hAnsi="宋体" w:hint="eastAsia"/>
          <w:szCs w:val="21"/>
        </w:rPr>
        <w:t>3</w:t>
      </w:r>
      <w:r w:rsidRPr="00A65474">
        <w:rPr>
          <w:rFonts w:hAnsi="宋体" w:hint="eastAsia"/>
          <w:szCs w:val="21"/>
        </w:rPr>
        <w:t>—</w:t>
      </w:r>
      <w:r w:rsidRPr="00A65474">
        <w:rPr>
          <w:rFonts w:hAnsi="宋体" w:hint="eastAsia"/>
          <w:szCs w:val="21"/>
        </w:rPr>
        <w:t>8</w:t>
      </w:r>
      <w:r w:rsidRPr="00A65474">
        <w:rPr>
          <w:rFonts w:hAnsi="宋体" w:hint="eastAsia"/>
          <w:szCs w:val="21"/>
        </w:rPr>
        <w:t>年。凡在规</w:t>
      </w:r>
      <w:r w:rsidR="00D4465F">
        <w:rPr>
          <w:rFonts w:hAnsi="宋体" w:hint="eastAsia"/>
          <w:szCs w:val="21"/>
        </w:rPr>
        <w:t>定年限内修满教学计划规定的最低总学分和各类课程学分者，经系、院</w:t>
      </w:r>
      <w:r w:rsidRPr="00A65474">
        <w:rPr>
          <w:rFonts w:hAnsi="宋体" w:hint="eastAsia"/>
          <w:szCs w:val="21"/>
        </w:rPr>
        <w:t>审批后准予毕业。对于以三年或三年半时间完成学业的本科生，准予提前完成学业。</w:t>
      </w:r>
    </w:p>
    <w:p w:rsidR="00500A74" w:rsidRPr="006B5535" w:rsidRDefault="00500A74" w:rsidP="005F46CE">
      <w:pPr>
        <w:ind w:firstLine="640"/>
        <w:rPr>
          <w:rFonts w:ascii="黑体" w:eastAsia="黑体" w:hAnsi="黑体"/>
          <w:szCs w:val="21"/>
        </w:rPr>
      </w:pPr>
      <w:r w:rsidRPr="006B5535">
        <w:rPr>
          <w:rStyle w:val="2Char"/>
          <w:rFonts w:ascii="黑体" w:eastAsia="黑体" w:hAnsi="黑体" w:hint="eastAsia"/>
        </w:rPr>
        <w:t>二、</w:t>
      </w:r>
      <w:r w:rsidRPr="006B5535">
        <w:rPr>
          <w:rFonts w:ascii="黑体" w:eastAsia="黑体" w:hAnsi="黑体" w:hint="eastAsia"/>
          <w:szCs w:val="21"/>
        </w:rPr>
        <w:t>关于提前完成学业管理规程</w:t>
      </w:r>
    </w:p>
    <w:p w:rsidR="00500A74" w:rsidRPr="00A65474" w:rsidRDefault="00DD6BB2" w:rsidP="005F46CE">
      <w:pPr>
        <w:ind w:firstLine="640"/>
        <w:rPr>
          <w:rFonts w:hAnsi="微软雅黑"/>
          <w:szCs w:val="21"/>
        </w:rPr>
      </w:pPr>
      <w:r w:rsidRPr="005F46CE">
        <w:rPr>
          <w:rStyle w:val="2Char"/>
          <w:rFonts w:hint="eastAsia"/>
        </w:rPr>
        <w:t>（一）</w:t>
      </w:r>
      <w:r w:rsidR="00500A74" w:rsidRPr="00A65474">
        <w:rPr>
          <w:rFonts w:hAnsi="宋体" w:hint="eastAsia"/>
          <w:szCs w:val="21"/>
        </w:rPr>
        <w:t>对象与申请条件</w:t>
      </w:r>
    </w:p>
    <w:p w:rsidR="00500A74" w:rsidRPr="00A65474" w:rsidRDefault="00DD6BB2" w:rsidP="00DD6BB2">
      <w:pPr>
        <w:ind w:firstLine="643"/>
        <w:rPr>
          <w:rFonts w:hAnsi="微软雅黑"/>
          <w:szCs w:val="21"/>
        </w:rPr>
      </w:pPr>
      <w:r w:rsidRPr="005F46CE">
        <w:rPr>
          <w:rStyle w:val="3Char"/>
        </w:rPr>
        <w:t>1.</w:t>
      </w:r>
      <w:r w:rsidR="00500A74" w:rsidRPr="00A65474">
        <w:rPr>
          <w:rFonts w:hAnsi="宋体" w:hint="eastAsia"/>
          <w:szCs w:val="21"/>
        </w:rPr>
        <w:t>只有取得我院正式学籍的本科生，才有资格申请提前完成学业。</w:t>
      </w:r>
    </w:p>
    <w:p w:rsidR="00500A74" w:rsidRPr="00A65474" w:rsidRDefault="00DD6BB2" w:rsidP="00DD6BB2">
      <w:pPr>
        <w:ind w:firstLine="643"/>
        <w:rPr>
          <w:rFonts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t>2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hAnsi="宋体" w:hint="eastAsia"/>
          <w:szCs w:val="21"/>
        </w:rPr>
        <w:t>申请提前完成学业的学生，提出申请之前的所有必修课程平均成绩达到</w:t>
      </w:r>
      <w:r w:rsidR="00500A74" w:rsidRPr="00A65474">
        <w:rPr>
          <w:rFonts w:hAnsi="宋体" w:hint="eastAsia"/>
          <w:szCs w:val="21"/>
        </w:rPr>
        <w:t>80</w:t>
      </w:r>
      <w:r w:rsidR="00500A74" w:rsidRPr="00A65474">
        <w:rPr>
          <w:rFonts w:hAnsi="宋体" w:hint="eastAsia"/>
          <w:szCs w:val="21"/>
        </w:rPr>
        <w:t>分或以上，并无不及格记录。</w:t>
      </w:r>
    </w:p>
    <w:p w:rsidR="00500A74" w:rsidRPr="00A65474" w:rsidRDefault="00DD6BB2" w:rsidP="005F46CE">
      <w:pPr>
        <w:ind w:firstLine="643"/>
        <w:rPr>
          <w:rFonts w:hAnsi="微软雅黑"/>
          <w:szCs w:val="21"/>
        </w:rPr>
      </w:pPr>
      <w:r w:rsidRPr="005F46CE">
        <w:rPr>
          <w:rStyle w:val="3Char"/>
          <w:rFonts w:hint="eastAsia"/>
        </w:rPr>
        <w:t>（二）</w:t>
      </w:r>
      <w:r w:rsidR="00500A74" w:rsidRPr="00A65474">
        <w:rPr>
          <w:rFonts w:hAnsi="宋体" w:hint="eastAsia"/>
          <w:szCs w:val="21"/>
        </w:rPr>
        <w:t>申报程序</w:t>
      </w:r>
    </w:p>
    <w:p w:rsidR="00500A74" w:rsidRPr="00A65474" w:rsidRDefault="005F46CE" w:rsidP="005F46CE">
      <w:pPr>
        <w:ind w:firstLine="640"/>
        <w:rPr>
          <w:rFonts w:hAnsi="微软雅黑"/>
          <w:szCs w:val="21"/>
        </w:rPr>
      </w:pPr>
      <w:r w:rsidRPr="005F46CE">
        <w:rPr>
          <w:rStyle w:val="4Char"/>
        </w:rPr>
        <w:t>1.</w:t>
      </w:r>
      <w:r w:rsidR="00500A74" w:rsidRPr="00A65474">
        <w:rPr>
          <w:rFonts w:hAnsi="宋体" w:hint="eastAsia"/>
          <w:szCs w:val="21"/>
        </w:rPr>
        <w:t>符合条件的学生于选课前向所在</w:t>
      </w:r>
      <w:proofErr w:type="gramStart"/>
      <w:r w:rsidR="00500A74" w:rsidRPr="00A65474">
        <w:rPr>
          <w:rFonts w:hAnsi="宋体" w:hint="eastAsia"/>
          <w:szCs w:val="21"/>
        </w:rPr>
        <w:t>系提出</w:t>
      </w:r>
      <w:proofErr w:type="gramEnd"/>
      <w:r w:rsidR="00500A74" w:rsidRPr="00A65474">
        <w:rPr>
          <w:rFonts w:hAnsi="宋体" w:hint="eastAsia"/>
          <w:szCs w:val="21"/>
        </w:rPr>
        <w:t>书面申请，与</w:t>
      </w:r>
      <w:r w:rsidR="00D4465F">
        <w:rPr>
          <w:rFonts w:hAnsi="宋体" w:hint="eastAsia"/>
          <w:szCs w:val="21"/>
        </w:rPr>
        <w:t>学习导师</w:t>
      </w:r>
      <w:r w:rsidR="00500A74" w:rsidRPr="00A65474">
        <w:rPr>
          <w:rFonts w:hAnsi="宋体" w:hint="eastAsia"/>
          <w:szCs w:val="21"/>
        </w:rPr>
        <w:t>共同制定修读计划，填写《广州软件学院提前完成学业申请表》。</w:t>
      </w:r>
    </w:p>
    <w:p w:rsidR="00500A74" w:rsidRPr="00A65474" w:rsidRDefault="00DD6BB2" w:rsidP="00DD6BB2">
      <w:pPr>
        <w:ind w:firstLine="643"/>
        <w:rPr>
          <w:rFonts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t>2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hAnsi="宋体" w:hint="eastAsia"/>
          <w:szCs w:val="21"/>
        </w:rPr>
        <w:t>由所在系审查并签署意见后，送教务处审核，再送主管院长批准。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lastRenderedPageBreak/>
        <w:t>3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ascii="仿宋_GB2312" w:hAnsi="宋体" w:hint="eastAsia"/>
          <w:szCs w:val="21"/>
        </w:rPr>
        <w:t>教务处与软件所联系，协助学生修读教学计划的实施和学籍的管理。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楷体_GB2312" w:eastAsia="楷体_GB2312" w:hAnsi="宋体" w:cs="仿宋_GB2312" w:hint="eastAsia"/>
          <w:szCs w:val="32"/>
        </w:rPr>
        <w:t>（三）</w:t>
      </w:r>
      <w:r w:rsidR="00500A74" w:rsidRPr="00A65474">
        <w:rPr>
          <w:rFonts w:ascii="仿宋_GB2312" w:hAnsi="宋体" w:hint="eastAsia"/>
          <w:szCs w:val="21"/>
        </w:rPr>
        <w:t>提前完成学业学生的学籍管理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/>
          <w:b/>
          <w:szCs w:val="32"/>
        </w:rPr>
        <w:t>1.</w:t>
      </w:r>
      <w:r w:rsidR="00500A74" w:rsidRPr="00A65474">
        <w:rPr>
          <w:rFonts w:ascii="仿宋_GB2312" w:hAnsi="宋体" w:hint="eastAsia"/>
          <w:szCs w:val="21"/>
        </w:rPr>
        <w:t xml:space="preserve"> 经批准提前完成学业的学生，每学期成绩公布后抄送一份与</w:t>
      </w:r>
      <w:r w:rsidR="00D4465F">
        <w:rPr>
          <w:rFonts w:ascii="仿宋_GB2312" w:hAnsi="宋体" w:hint="eastAsia"/>
          <w:szCs w:val="21"/>
        </w:rPr>
        <w:t>学习导师</w:t>
      </w:r>
      <w:r w:rsidR="00500A74" w:rsidRPr="00A65474">
        <w:rPr>
          <w:rFonts w:ascii="仿宋_GB2312" w:hAnsi="宋体" w:hint="eastAsia"/>
          <w:szCs w:val="21"/>
        </w:rPr>
        <w:t>老师，供分析或修订修读计划。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t>2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ascii="仿宋_GB2312" w:hAnsi="宋体" w:hint="eastAsia"/>
          <w:szCs w:val="21"/>
        </w:rPr>
        <w:t>凡有下列情况，立即终止所修读计划：</w:t>
      </w:r>
    </w:p>
    <w:p w:rsidR="00500A74" w:rsidRPr="00A65474" w:rsidRDefault="00DD6BB2" w:rsidP="005F46CE">
      <w:pPr>
        <w:ind w:firstLine="640"/>
        <w:rPr>
          <w:rFonts w:ascii="仿宋_GB2312" w:hAnsi="微软雅黑"/>
          <w:szCs w:val="21"/>
        </w:rPr>
      </w:pPr>
      <w:r w:rsidRPr="005F46CE">
        <w:rPr>
          <w:rStyle w:val="4Char"/>
          <w:rFonts w:hint="eastAsia"/>
        </w:rPr>
        <w:t>（</w:t>
      </w:r>
      <w:r w:rsidRPr="005F46CE">
        <w:rPr>
          <w:rStyle w:val="4Char"/>
        </w:rPr>
        <w:t>1</w:t>
      </w:r>
      <w:r w:rsidRPr="005F46CE">
        <w:rPr>
          <w:rStyle w:val="4Char"/>
          <w:rFonts w:hint="eastAsia"/>
        </w:rPr>
        <w:t>）</w:t>
      </w:r>
      <w:r w:rsidR="00500A74" w:rsidRPr="00A65474">
        <w:rPr>
          <w:rFonts w:ascii="仿宋_GB2312" w:hAnsi="宋体" w:hint="eastAsia"/>
          <w:szCs w:val="21"/>
        </w:rPr>
        <w:t xml:space="preserve"> 有不及格课程；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szCs w:val="32"/>
        </w:rPr>
        <w:t>（2）</w:t>
      </w:r>
      <w:r w:rsidR="00500A74" w:rsidRPr="00A65474">
        <w:rPr>
          <w:rFonts w:ascii="仿宋_GB2312" w:hAnsi="宋体" w:hint="eastAsia"/>
          <w:szCs w:val="21"/>
        </w:rPr>
        <w:t xml:space="preserve"> 考试作弊；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szCs w:val="32"/>
        </w:rPr>
        <w:t>（3）</w:t>
      </w:r>
      <w:r w:rsidR="00500A74" w:rsidRPr="00A65474">
        <w:rPr>
          <w:rFonts w:ascii="仿宋_GB2312" w:hAnsi="宋体" w:hint="eastAsia"/>
          <w:szCs w:val="21"/>
        </w:rPr>
        <w:t xml:space="preserve"> 旷课学时达到1/3以上（</w:t>
      </w:r>
      <w:proofErr w:type="gramStart"/>
      <w:r w:rsidR="00500A74" w:rsidRPr="00A65474">
        <w:rPr>
          <w:rFonts w:ascii="仿宋_GB2312" w:hAnsi="宋体" w:hint="eastAsia"/>
          <w:szCs w:val="21"/>
        </w:rPr>
        <w:t>批准免听课程</w:t>
      </w:r>
      <w:proofErr w:type="gramEnd"/>
      <w:r w:rsidR="00500A74" w:rsidRPr="00A65474">
        <w:rPr>
          <w:rFonts w:ascii="仿宋_GB2312" w:hAnsi="宋体" w:hint="eastAsia"/>
          <w:szCs w:val="21"/>
        </w:rPr>
        <w:t>除外）；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szCs w:val="32"/>
        </w:rPr>
        <w:t>（4）</w:t>
      </w:r>
      <w:r w:rsidR="00500A74" w:rsidRPr="00A65474">
        <w:rPr>
          <w:rFonts w:ascii="仿宋_GB2312" w:hAnsi="宋体" w:hint="eastAsia"/>
          <w:szCs w:val="21"/>
        </w:rPr>
        <w:t xml:space="preserve"> 受学</w:t>
      </w:r>
      <w:r w:rsidR="001C2433">
        <w:rPr>
          <w:rFonts w:ascii="仿宋_GB2312" w:hAnsi="宋体" w:hint="eastAsia"/>
          <w:szCs w:val="21"/>
        </w:rPr>
        <w:t>校</w:t>
      </w:r>
      <w:r w:rsidR="00500A74" w:rsidRPr="00A65474">
        <w:rPr>
          <w:rFonts w:ascii="仿宋_GB2312" w:hAnsi="宋体" w:hint="eastAsia"/>
          <w:szCs w:val="21"/>
        </w:rPr>
        <w:t>任何纪律处分。</w:t>
      </w:r>
    </w:p>
    <w:p w:rsidR="00500A74" w:rsidRPr="006B5535" w:rsidRDefault="00500A74" w:rsidP="00DD6BB2">
      <w:pPr>
        <w:ind w:firstLine="640"/>
        <w:rPr>
          <w:rFonts w:ascii="黑体" w:eastAsia="黑体" w:hAnsi="黑体"/>
          <w:szCs w:val="21"/>
        </w:rPr>
      </w:pPr>
      <w:r w:rsidRPr="006B5535">
        <w:rPr>
          <w:rFonts w:ascii="黑体" w:eastAsia="黑体" w:hAnsi="黑体" w:hint="eastAsia"/>
          <w:szCs w:val="21"/>
        </w:rPr>
        <w:t>三、关于提前毕业管理规程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楷体_GB2312" w:eastAsia="楷体_GB2312" w:hAnsi="宋体" w:cs="仿宋_GB2312" w:hint="eastAsia"/>
          <w:szCs w:val="32"/>
        </w:rPr>
        <w:t>（一）</w:t>
      </w:r>
      <w:r w:rsidR="00500A74" w:rsidRPr="00A65474">
        <w:rPr>
          <w:rFonts w:ascii="仿宋_GB2312" w:hAnsi="宋体" w:hint="eastAsia"/>
          <w:szCs w:val="21"/>
        </w:rPr>
        <w:t>申请条件与要求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/>
          <w:b/>
          <w:szCs w:val="32"/>
        </w:rPr>
        <w:t>1.</w:t>
      </w:r>
      <w:r w:rsidR="00500A74" w:rsidRPr="00A65474">
        <w:rPr>
          <w:rFonts w:ascii="仿宋_GB2312" w:hAnsi="宋体" w:hint="eastAsia"/>
          <w:szCs w:val="21"/>
        </w:rPr>
        <w:t>只有取得我院正式学籍的本科生，才有资格申请提前毕业。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t>2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ascii="仿宋_GB2312" w:hAnsi="宋体" w:hint="eastAsia"/>
          <w:szCs w:val="21"/>
        </w:rPr>
        <w:t>申请提前毕业的学生，必须首先办理申请提前完成学业的手续，获得批准后，才能提前修读相关课程（办理申请提前完成学业的条件与程序见本规程第二部分）。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t>3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ascii="仿宋_GB2312" w:hAnsi="宋体" w:hint="eastAsia"/>
          <w:szCs w:val="21"/>
        </w:rPr>
        <w:t>学生申请提前毕业的条件</w:t>
      </w:r>
    </w:p>
    <w:p w:rsidR="00500A74" w:rsidRPr="00A65474" w:rsidRDefault="00500A74" w:rsidP="00DD6BB2">
      <w:pPr>
        <w:ind w:firstLine="640"/>
        <w:rPr>
          <w:rFonts w:ascii="仿宋_GB2312" w:hAnsi="微软雅黑"/>
          <w:szCs w:val="21"/>
        </w:rPr>
      </w:pPr>
      <w:r w:rsidRPr="00A65474">
        <w:rPr>
          <w:rFonts w:ascii="仿宋_GB2312" w:hAnsi="宋体" w:hint="eastAsia"/>
          <w:szCs w:val="21"/>
        </w:rPr>
        <w:t>本科生：德智体全面发展，通过提前完成学业的学习，各门课程已获通过，且必修课平均成绩大于或等于80分，单科成绩不低于70分的学生，可以申请提前毕业。</w:t>
      </w:r>
    </w:p>
    <w:p w:rsidR="00500A74" w:rsidRPr="00A65474" w:rsidRDefault="00DD6BB2" w:rsidP="005F46CE">
      <w:pPr>
        <w:ind w:firstLineChars="0" w:firstLine="709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t>4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ascii="仿宋_GB2312" w:hAnsi="宋体" w:hint="eastAsia"/>
          <w:szCs w:val="21"/>
        </w:rPr>
        <w:t>学生的修业年限以学年为单位，</w:t>
      </w:r>
      <w:r w:rsidR="001C2433">
        <w:rPr>
          <w:rFonts w:ascii="仿宋_GB2312" w:hAnsi="宋体" w:hint="eastAsia"/>
          <w:szCs w:val="21"/>
        </w:rPr>
        <w:t>学校</w:t>
      </w:r>
      <w:r w:rsidR="00500A74" w:rsidRPr="00A65474">
        <w:rPr>
          <w:rFonts w:ascii="仿宋_GB2312" w:hAnsi="宋体" w:hint="eastAsia"/>
          <w:szCs w:val="21"/>
        </w:rPr>
        <w:t>不接受提前半学年毕业的申请。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楷体_GB2312" w:eastAsia="楷体_GB2312" w:hAnsi="宋体" w:cs="仿宋_GB2312" w:hint="eastAsia"/>
          <w:szCs w:val="32"/>
        </w:rPr>
        <w:lastRenderedPageBreak/>
        <w:t>（二）</w:t>
      </w:r>
      <w:r w:rsidR="00500A74" w:rsidRPr="00A65474">
        <w:rPr>
          <w:rFonts w:ascii="仿宋_GB2312" w:hAnsi="宋体" w:hint="eastAsia"/>
          <w:szCs w:val="21"/>
        </w:rPr>
        <w:t>提前毕业申请的审批</w:t>
      </w:r>
      <w:r w:rsidR="00500A74" w:rsidRPr="00A65474">
        <w:rPr>
          <w:rFonts w:ascii="仿宋_GB2312" w:hAnsi="宋体" w:hint="eastAsia"/>
          <w:szCs w:val="21"/>
        </w:rPr>
        <w:t> </w:t>
      </w:r>
      <w:r w:rsidR="00500A74" w:rsidRPr="00A65474">
        <w:rPr>
          <w:rFonts w:ascii="仿宋_GB2312" w:hAnsi="宋体" w:hint="eastAsia"/>
          <w:szCs w:val="21"/>
        </w:rPr>
        <w:t xml:space="preserve"> </w:t>
      </w:r>
    </w:p>
    <w:p w:rsidR="00500A74" w:rsidRPr="00A65474" w:rsidRDefault="00500A74" w:rsidP="00DD6BB2">
      <w:pPr>
        <w:ind w:firstLine="640"/>
        <w:rPr>
          <w:rFonts w:ascii="仿宋_GB2312" w:hAnsi="微软雅黑"/>
          <w:szCs w:val="21"/>
        </w:rPr>
      </w:pPr>
      <w:r w:rsidRPr="00A65474">
        <w:rPr>
          <w:rFonts w:ascii="仿宋_GB2312" w:hAnsi="宋体" w:hint="eastAsia"/>
          <w:szCs w:val="21"/>
        </w:rPr>
        <w:t>学生申请提前毕业的报告，须经过学生所在系审查、系领导签署意见后，报送教务处，再提交主管院长审批。经过主管院长审批同意后，方能有效。按照中国高等教育学生信息网学籍学历信息管理平台的有关要求，在该平台</w:t>
      </w:r>
      <w:r w:rsidR="00D4465F">
        <w:rPr>
          <w:rFonts w:ascii="仿宋_GB2312" w:hAnsi="宋体" w:hint="eastAsia"/>
          <w:szCs w:val="21"/>
        </w:rPr>
        <w:t>对</w:t>
      </w:r>
      <w:r w:rsidRPr="00A65474">
        <w:rPr>
          <w:rFonts w:ascii="仿宋_GB2312" w:hAnsi="宋体" w:hint="eastAsia"/>
          <w:szCs w:val="21"/>
        </w:rPr>
        <w:t>提前毕业学生</w:t>
      </w:r>
      <w:r w:rsidR="00D4465F">
        <w:rPr>
          <w:rFonts w:ascii="仿宋_GB2312" w:hAnsi="宋体" w:hint="eastAsia"/>
          <w:szCs w:val="21"/>
        </w:rPr>
        <w:t>进行</w:t>
      </w:r>
      <w:r w:rsidRPr="00A65474">
        <w:rPr>
          <w:rFonts w:ascii="仿宋_GB2312" w:hAnsi="宋体" w:hint="eastAsia"/>
          <w:szCs w:val="21"/>
        </w:rPr>
        <w:t>学历注册。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楷体_GB2312" w:eastAsia="楷体_GB2312" w:hAnsi="宋体" w:cs="仿宋_GB2312" w:hint="eastAsia"/>
          <w:szCs w:val="32"/>
        </w:rPr>
        <w:t>（三）</w:t>
      </w:r>
      <w:r w:rsidR="00500A74" w:rsidRPr="00A65474">
        <w:rPr>
          <w:rFonts w:ascii="仿宋_GB2312" w:hAnsi="宋体" w:hint="eastAsia"/>
          <w:szCs w:val="21"/>
        </w:rPr>
        <w:t>学生申请提前毕业的时间规定</w:t>
      </w:r>
    </w:p>
    <w:p w:rsidR="00500A74" w:rsidRPr="00A65474" w:rsidRDefault="00500A74" w:rsidP="00DD6BB2">
      <w:pPr>
        <w:ind w:firstLine="640"/>
        <w:rPr>
          <w:rFonts w:ascii="仿宋_GB2312" w:hAnsi="微软雅黑"/>
          <w:szCs w:val="21"/>
        </w:rPr>
      </w:pPr>
      <w:r w:rsidRPr="00A65474">
        <w:rPr>
          <w:rFonts w:ascii="仿宋_GB2312" w:hAnsi="宋体" w:hint="eastAsia"/>
          <w:szCs w:val="21"/>
        </w:rPr>
        <w:t>申请提前毕业的本科生，须在上一届学生进入准毕业资格审查工作开始之前（一般为每年</w:t>
      </w:r>
      <w:r w:rsidR="00D4465F">
        <w:rPr>
          <w:rFonts w:ascii="仿宋_GB2312" w:hAnsi="宋体" w:hint="eastAsia"/>
          <w:szCs w:val="21"/>
        </w:rPr>
        <w:t>3</w:t>
      </w:r>
      <w:r w:rsidRPr="00A65474">
        <w:rPr>
          <w:rFonts w:ascii="仿宋_GB2312" w:hAnsi="宋体" w:hint="eastAsia"/>
          <w:szCs w:val="21"/>
        </w:rPr>
        <w:t>月份）向所在</w:t>
      </w:r>
      <w:proofErr w:type="gramStart"/>
      <w:r w:rsidRPr="00A65474">
        <w:rPr>
          <w:rFonts w:ascii="仿宋_GB2312" w:hAnsi="宋体" w:hint="eastAsia"/>
          <w:szCs w:val="21"/>
        </w:rPr>
        <w:t>系提出</w:t>
      </w:r>
      <w:proofErr w:type="gramEnd"/>
      <w:r w:rsidRPr="00A65474">
        <w:rPr>
          <w:rFonts w:ascii="仿宋_GB2312" w:hAnsi="宋体" w:hint="eastAsia"/>
          <w:szCs w:val="21"/>
        </w:rPr>
        <w:t>申请，提交《成绩单》及《提前毕业申请表》（见附表），经系审核、教务处审批、主管院长同意后，可随上一届学生进入毕业程序。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楷体_GB2312" w:eastAsia="楷体_GB2312" w:hAnsi="宋体" w:cs="仿宋_GB2312" w:hint="eastAsia"/>
          <w:szCs w:val="32"/>
        </w:rPr>
        <w:t>（四）</w:t>
      </w:r>
      <w:r w:rsidR="00500A74" w:rsidRPr="00A65474">
        <w:rPr>
          <w:rFonts w:ascii="仿宋_GB2312" w:hAnsi="宋体" w:hint="eastAsia"/>
          <w:szCs w:val="21"/>
        </w:rPr>
        <w:t>申请提前毕业本科生申请学位的要求</w:t>
      </w:r>
    </w:p>
    <w:p w:rsidR="00500A74" w:rsidRPr="00A65474" w:rsidRDefault="00500A74" w:rsidP="00DD6BB2">
      <w:pPr>
        <w:ind w:firstLine="640"/>
        <w:rPr>
          <w:rFonts w:ascii="仿宋_GB2312" w:hAnsi="微软雅黑"/>
          <w:szCs w:val="21"/>
        </w:rPr>
      </w:pPr>
      <w:r w:rsidRPr="00A65474">
        <w:rPr>
          <w:rFonts w:ascii="仿宋_GB2312" w:hAnsi="宋体" w:hint="eastAsia"/>
          <w:szCs w:val="21"/>
        </w:rPr>
        <w:t>申请提前毕业的本科生如要获得学士学位，必须在学</w:t>
      </w:r>
      <w:r w:rsidR="001C2433">
        <w:rPr>
          <w:rFonts w:ascii="仿宋_GB2312" w:hAnsi="宋体" w:hint="eastAsia"/>
          <w:szCs w:val="21"/>
        </w:rPr>
        <w:t>校</w:t>
      </w:r>
      <w:r w:rsidRPr="00A65474">
        <w:rPr>
          <w:rFonts w:ascii="仿宋_GB2312" w:hAnsi="宋体" w:hint="eastAsia"/>
          <w:szCs w:val="21"/>
        </w:rPr>
        <w:t>规定的办理申报学位的时间之前，达到授予学位的条件。申报人是否已经达到授予学位的条件，最终以学</w:t>
      </w:r>
      <w:r w:rsidR="001C2433">
        <w:rPr>
          <w:rFonts w:ascii="仿宋_GB2312" w:hAnsi="宋体" w:hint="eastAsia"/>
          <w:szCs w:val="21"/>
        </w:rPr>
        <w:t>校</w:t>
      </w:r>
      <w:r w:rsidRPr="00A65474">
        <w:rPr>
          <w:rFonts w:ascii="仿宋_GB2312" w:hAnsi="宋体" w:hint="eastAsia"/>
          <w:szCs w:val="21"/>
        </w:rPr>
        <w:t>学位委员会的审批结果为准。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楷体_GB2312" w:eastAsia="楷体_GB2312" w:hAnsi="宋体" w:cs="仿宋_GB2312" w:hint="eastAsia"/>
          <w:szCs w:val="32"/>
        </w:rPr>
        <w:t>（五）</w:t>
      </w:r>
      <w:r w:rsidR="00500A74" w:rsidRPr="00A65474">
        <w:rPr>
          <w:rFonts w:ascii="仿宋_GB2312" w:hAnsi="宋体" w:hint="eastAsia"/>
          <w:szCs w:val="21"/>
        </w:rPr>
        <w:t>申请提前毕业学生的实践性教学环节的安排</w:t>
      </w:r>
    </w:p>
    <w:p w:rsidR="00500A74" w:rsidRPr="00A65474" w:rsidRDefault="00500A74" w:rsidP="00DD6BB2">
      <w:pPr>
        <w:ind w:firstLine="640"/>
        <w:rPr>
          <w:rFonts w:ascii="仿宋_GB2312" w:hAnsi="微软雅黑"/>
          <w:szCs w:val="21"/>
        </w:rPr>
      </w:pPr>
      <w:r w:rsidRPr="00A65474">
        <w:rPr>
          <w:rFonts w:ascii="仿宋_GB2312" w:hAnsi="宋体" w:hint="eastAsia"/>
          <w:szCs w:val="21"/>
        </w:rPr>
        <w:t>申请提前毕业学生的实践性教学环节可根据不同性质，区别对待：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/>
          <w:b/>
          <w:szCs w:val="32"/>
        </w:rPr>
        <w:t>1.</w:t>
      </w:r>
      <w:r w:rsidR="00500A74" w:rsidRPr="00A65474">
        <w:rPr>
          <w:rFonts w:ascii="仿宋_GB2312" w:hAnsi="宋体" w:hint="eastAsia"/>
          <w:szCs w:val="21"/>
        </w:rPr>
        <w:t>由学生所在系承担的课程设计，由本系安排；跨系承担的课程设计，由学生所在系与教务处及承担课程设计的系协商安排。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lastRenderedPageBreak/>
        <w:t>2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ascii="仿宋_GB2312" w:hAnsi="宋体" w:hint="eastAsia"/>
          <w:szCs w:val="21"/>
        </w:rPr>
        <w:t>在院内进行的实习，可由学生所在系与教务处及与实习相关的部门协商安排指导教师，由学生利用业余时间完成。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t>3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ascii="仿宋_GB2312" w:hAnsi="宋体" w:hint="eastAsia"/>
          <w:szCs w:val="21"/>
        </w:rPr>
        <w:t>在院外进行的各类实习环节，学生必须参加。经系同意，可跟上一级学生一起进行，由指导教师进行指导和考核。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t>4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ascii="仿宋_GB2312" w:hAnsi="宋体" w:hint="eastAsia"/>
          <w:szCs w:val="21"/>
        </w:rPr>
        <w:t>毕业设计（论文）由学生提出申请，所在</w:t>
      </w:r>
      <w:proofErr w:type="gramStart"/>
      <w:r w:rsidR="00500A74" w:rsidRPr="00A65474">
        <w:rPr>
          <w:rFonts w:ascii="仿宋_GB2312" w:hAnsi="宋体" w:hint="eastAsia"/>
          <w:szCs w:val="21"/>
        </w:rPr>
        <w:t>系安排</w:t>
      </w:r>
      <w:proofErr w:type="gramEnd"/>
      <w:r w:rsidR="00500A74" w:rsidRPr="00A65474">
        <w:rPr>
          <w:rFonts w:ascii="仿宋_GB2312" w:hAnsi="宋体" w:hint="eastAsia"/>
          <w:szCs w:val="21"/>
        </w:rPr>
        <w:t>教师，为学生提前安排。学生可利用业余时间完成，但是必须按照本科生的毕业条件，对毕业设计和毕业论文严格要求，学生所在系组成答辩小组组织答辩，严格答辩程序。</w:t>
      </w:r>
    </w:p>
    <w:p w:rsidR="00500A74" w:rsidRPr="00A65474" w:rsidRDefault="00DD6BB2" w:rsidP="00DD6BB2">
      <w:pPr>
        <w:ind w:firstLine="643"/>
        <w:rPr>
          <w:rFonts w:ascii="仿宋_GB2312" w:hAnsi="微软雅黑"/>
          <w:szCs w:val="21"/>
        </w:rPr>
      </w:pPr>
      <w:r>
        <w:rPr>
          <w:rFonts w:ascii="仿宋_GB2312" w:hAnsi="宋体" w:cs="仿宋_GB2312" w:hint="eastAsia"/>
          <w:b/>
          <w:szCs w:val="32"/>
        </w:rPr>
        <w:t>5</w:t>
      </w:r>
      <w:r>
        <w:rPr>
          <w:rFonts w:ascii="仿宋_GB2312" w:hAnsi="宋体" w:cs="仿宋_GB2312"/>
          <w:b/>
          <w:szCs w:val="32"/>
        </w:rPr>
        <w:t>.</w:t>
      </w:r>
      <w:r w:rsidR="00500A74" w:rsidRPr="00A65474">
        <w:rPr>
          <w:rFonts w:ascii="仿宋_GB2312" w:hAnsi="宋体" w:hint="eastAsia"/>
          <w:szCs w:val="21"/>
        </w:rPr>
        <w:t>各系对申请提前进行实践性教学环节的学生应严格审批，对前修课程或其它教学环节成绩达到要求，且比较优秀的学生给予安排。无论采取什么形式完成实践性教学环节，学生必须达到相当于教学计划安排的周数要求，并经指导教师进行严格考核。达不到要求的学生不安排补考或重修，只能毕业后返校补做。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楷体_GB2312" w:eastAsia="楷体_GB2312" w:hAnsi="宋体" w:cs="仿宋_GB2312" w:hint="eastAsia"/>
          <w:szCs w:val="32"/>
        </w:rPr>
        <w:t>（六）</w:t>
      </w:r>
      <w:r w:rsidR="00500A74" w:rsidRPr="00A65474">
        <w:rPr>
          <w:rFonts w:ascii="仿宋_GB2312" w:hAnsi="宋体" w:hint="eastAsia"/>
          <w:szCs w:val="21"/>
        </w:rPr>
        <w:t>经批准提前毕业的学生须按学</w:t>
      </w:r>
      <w:r w:rsidR="001C2433">
        <w:rPr>
          <w:rFonts w:ascii="仿宋_GB2312" w:hAnsi="宋体" w:hint="eastAsia"/>
          <w:szCs w:val="21"/>
        </w:rPr>
        <w:t>校</w:t>
      </w:r>
      <w:r w:rsidR="00500A74" w:rsidRPr="00A65474">
        <w:rPr>
          <w:rFonts w:ascii="仿宋_GB2312" w:hAnsi="宋体" w:hint="eastAsia"/>
          <w:szCs w:val="21"/>
        </w:rPr>
        <w:t>规定缴纳学费。</w:t>
      </w:r>
    </w:p>
    <w:p w:rsidR="00500A74" w:rsidRPr="00A65474" w:rsidRDefault="00DD6BB2" w:rsidP="00DD6BB2">
      <w:pPr>
        <w:ind w:firstLine="640"/>
        <w:rPr>
          <w:rFonts w:ascii="仿宋_GB2312" w:hAnsi="微软雅黑"/>
          <w:szCs w:val="21"/>
        </w:rPr>
      </w:pPr>
      <w:r>
        <w:rPr>
          <w:rFonts w:ascii="楷体_GB2312" w:eastAsia="楷体_GB2312" w:hAnsi="宋体" w:cs="仿宋_GB2312" w:hint="eastAsia"/>
          <w:szCs w:val="32"/>
        </w:rPr>
        <w:t>（七）</w:t>
      </w:r>
      <w:r w:rsidR="00500A74" w:rsidRPr="00A65474">
        <w:rPr>
          <w:rFonts w:ascii="仿宋_GB2312" w:hAnsi="宋体" w:hint="eastAsia"/>
          <w:szCs w:val="21"/>
        </w:rPr>
        <w:t>对于申请提前毕业的学生，各系要给予指导，让学生了解提前毕业的条件与相关政策，以免学生盲目申请。</w:t>
      </w:r>
    </w:p>
    <w:p w:rsidR="00500A74" w:rsidRPr="00A65474" w:rsidRDefault="00500A74" w:rsidP="00DD6BB2">
      <w:pPr>
        <w:ind w:firstLine="640"/>
        <w:rPr>
          <w:rFonts w:ascii="仿宋_GB2312" w:hAnsi="微软雅黑"/>
          <w:szCs w:val="21"/>
        </w:rPr>
      </w:pPr>
      <w:r w:rsidRPr="006B5535">
        <w:rPr>
          <w:rFonts w:ascii="黑体" w:eastAsia="黑体" w:hAnsi="黑体" w:hint="eastAsia"/>
          <w:szCs w:val="21"/>
        </w:rPr>
        <w:t>四、本规定由教务处负责解释</w:t>
      </w:r>
      <w:r w:rsidRPr="00A65474">
        <w:rPr>
          <w:rFonts w:ascii="仿宋_GB2312" w:hAnsi="宋体" w:hint="eastAsia"/>
          <w:szCs w:val="21"/>
        </w:rPr>
        <w:t>。本规定自</w:t>
      </w:r>
      <w:r w:rsidR="006B5535">
        <w:rPr>
          <w:rFonts w:ascii="仿宋_GB2312" w:hAnsi="宋体" w:hint="eastAsia"/>
          <w:szCs w:val="21"/>
        </w:rPr>
        <w:t>2021年9月份</w:t>
      </w:r>
      <w:r w:rsidRPr="00A65474">
        <w:rPr>
          <w:rFonts w:ascii="仿宋_GB2312" w:hAnsi="宋体" w:hint="eastAsia"/>
          <w:szCs w:val="21"/>
        </w:rPr>
        <w:t>开始执行。</w:t>
      </w:r>
    </w:p>
    <w:p w:rsidR="00A65474" w:rsidRDefault="00500A74" w:rsidP="00DD6BB2">
      <w:pPr>
        <w:ind w:firstLine="640"/>
        <w:rPr>
          <w:rFonts w:ascii="仿宋_GB2312" w:hAnsi="宋体"/>
          <w:szCs w:val="21"/>
        </w:rPr>
      </w:pPr>
      <w:r w:rsidRPr="00A65474">
        <w:rPr>
          <w:rFonts w:ascii="仿宋_GB2312" w:hAnsi="Times New Roman" w:hint="eastAsia"/>
          <w:szCs w:val="21"/>
        </w:rPr>
        <w:t xml:space="preserve"> </w:t>
      </w:r>
      <w:r w:rsidRPr="00A65474">
        <w:rPr>
          <w:rFonts w:ascii="仿宋_GB2312" w:hAnsi="宋体" w:hint="eastAsia"/>
          <w:szCs w:val="21"/>
        </w:rPr>
        <w:t>附：</w:t>
      </w:r>
      <w:r w:rsidR="00100BEB">
        <w:rPr>
          <w:rFonts w:ascii="仿宋_GB2312" w:hAnsi="宋体" w:hint="eastAsia"/>
          <w:szCs w:val="21"/>
        </w:rPr>
        <w:t>1、</w:t>
      </w:r>
      <w:r w:rsidRPr="00A65474">
        <w:rPr>
          <w:rFonts w:ascii="仿宋_GB2312" w:hAnsi="宋体" w:hint="eastAsia"/>
          <w:szCs w:val="21"/>
        </w:rPr>
        <w:t>广州软件学院学生申请提前完成学业审批表</w:t>
      </w:r>
    </w:p>
    <w:p w:rsidR="00100BEB" w:rsidRDefault="00100BEB" w:rsidP="00DD6BB2">
      <w:pPr>
        <w:ind w:firstLine="640"/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t xml:space="preserve">     2、</w:t>
      </w:r>
      <w:r w:rsidR="00E9043F" w:rsidRPr="00A65474">
        <w:rPr>
          <w:rFonts w:ascii="仿宋_GB2312" w:hAnsi="宋体" w:hint="eastAsia"/>
          <w:szCs w:val="21"/>
        </w:rPr>
        <w:t>广州软件学院学生提前完成学业申请表</w:t>
      </w:r>
    </w:p>
    <w:p w:rsidR="00A65474" w:rsidRDefault="00A65474" w:rsidP="00A65474">
      <w:pPr>
        <w:ind w:firstLineChars="0" w:firstLine="0"/>
        <w:rPr>
          <w:rFonts w:ascii="仿宋_GB2312" w:hAnsi="宋体"/>
          <w:szCs w:val="21"/>
        </w:rPr>
      </w:pPr>
    </w:p>
    <w:p w:rsidR="00E9043F" w:rsidRDefault="00E9043F" w:rsidP="00A65474">
      <w:pPr>
        <w:ind w:firstLineChars="0" w:firstLine="0"/>
        <w:rPr>
          <w:rFonts w:ascii="仿宋_GB2312" w:hAnsi="宋体"/>
          <w:szCs w:val="21"/>
        </w:rPr>
      </w:pPr>
    </w:p>
    <w:p w:rsidR="00E9043F" w:rsidRDefault="00E9043F" w:rsidP="00A65474">
      <w:pPr>
        <w:ind w:firstLineChars="0" w:firstLine="0"/>
        <w:rPr>
          <w:rFonts w:ascii="仿宋_GB2312" w:hAnsi="宋体"/>
          <w:szCs w:val="21"/>
        </w:rPr>
      </w:pPr>
    </w:p>
    <w:p w:rsidR="00E9043F" w:rsidRDefault="00E9043F" w:rsidP="00A65474">
      <w:pPr>
        <w:ind w:firstLineChars="0" w:firstLine="0"/>
        <w:rPr>
          <w:rFonts w:ascii="仿宋_GB2312" w:hAnsi="宋体"/>
          <w:szCs w:val="21"/>
        </w:rPr>
      </w:pPr>
    </w:p>
    <w:p w:rsidR="00DD6BB2" w:rsidRDefault="00DD6BB2" w:rsidP="00A65474">
      <w:pPr>
        <w:ind w:firstLineChars="0" w:firstLine="0"/>
        <w:rPr>
          <w:rFonts w:ascii="仿宋_GB2312" w:hAnsi="宋体"/>
          <w:szCs w:val="21"/>
        </w:rPr>
      </w:pPr>
    </w:p>
    <w:p w:rsidR="00DD6BB2" w:rsidRDefault="00DD6BB2" w:rsidP="00A65474">
      <w:pPr>
        <w:ind w:firstLineChars="0" w:firstLine="0"/>
        <w:rPr>
          <w:rFonts w:ascii="仿宋_GB2312" w:hAnsi="宋体"/>
          <w:szCs w:val="21"/>
        </w:rPr>
      </w:pPr>
    </w:p>
    <w:p w:rsidR="00A65474" w:rsidRPr="00DD6BB2" w:rsidRDefault="00A65474" w:rsidP="00A65474">
      <w:pPr>
        <w:ind w:firstLineChars="0" w:firstLine="0"/>
        <w:rPr>
          <w:rFonts w:ascii="黑体" w:eastAsia="黑体" w:hAnsi="黑体"/>
          <w:szCs w:val="21"/>
        </w:rPr>
      </w:pPr>
      <w:r w:rsidRPr="00DD6BB2">
        <w:rPr>
          <w:rFonts w:ascii="黑体" w:eastAsia="黑体" w:hAnsi="黑体" w:hint="eastAsia"/>
          <w:szCs w:val="21"/>
        </w:rPr>
        <w:t>附件1</w:t>
      </w:r>
    </w:p>
    <w:p w:rsidR="00100BEB" w:rsidRPr="00DD6BB2" w:rsidRDefault="00E9043F" w:rsidP="00100BEB">
      <w:pPr>
        <w:autoSpaceDE w:val="0"/>
        <w:autoSpaceDN w:val="0"/>
        <w:adjustRightInd w:val="0"/>
        <w:spacing w:afterLines="50" w:after="156" w:line="240" w:lineRule="auto"/>
        <w:ind w:firstLineChars="0" w:firstLine="0"/>
        <w:jc w:val="center"/>
        <w:rPr>
          <w:rFonts w:ascii="仿宋_GB2312" w:hAnsi="宋体" w:cs="Times New Roman"/>
          <w:b/>
          <w:kern w:val="0"/>
          <w:szCs w:val="32"/>
        </w:rPr>
      </w:pPr>
      <w:r w:rsidRPr="00DD6BB2">
        <w:rPr>
          <w:rFonts w:ascii="仿宋_GB2312" w:hAnsi="宋体" w:cs="Times New Roman" w:hint="eastAsia"/>
          <w:b/>
          <w:kern w:val="0"/>
          <w:szCs w:val="32"/>
        </w:rPr>
        <w:t>广州软件学院</w:t>
      </w:r>
      <w:r w:rsidR="00100BEB" w:rsidRPr="00DD6BB2">
        <w:rPr>
          <w:rFonts w:ascii="仿宋_GB2312" w:hAnsi="宋体" w:cs="Times New Roman" w:hint="eastAsia"/>
          <w:b/>
          <w:kern w:val="0"/>
          <w:szCs w:val="32"/>
        </w:rPr>
        <w:t>提前完成学业审批表</w:t>
      </w:r>
    </w:p>
    <w:tbl>
      <w:tblPr>
        <w:tblW w:w="90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185"/>
        <w:gridCol w:w="1620"/>
        <w:gridCol w:w="79"/>
        <w:gridCol w:w="281"/>
        <w:gridCol w:w="180"/>
        <w:gridCol w:w="540"/>
        <w:gridCol w:w="720"/>
        <w:gridCol w:w="180"/>
        <w:gridCol w:w="1440"/>
        <w:gridCol w:w="1080"/>
        <w:gridCol w:w="1581"/>
      </w:tblGrid>
      <w:tr w:rsidR="00100BEB" w:rsidRPr="00DD6BB2" w:rsidTr="003B359F">
        <w:trPr>
          <w:trHeight w:hRule="exact" w:val="641"/>
          <w:jc w:val="center"/>
        </w:trPr>
        <w:tc>
          <w:tcPr>
            <w:tcW w:w="11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Cs/>
                <w:sz w:val="24"/>
                <w:szCs w:val="20"/>
              </w:rPr>
              <w:t>姓名</w:t>
            </w:r>
          </w:p>
        </w:tc>
        <w:tc>
          <w:tcPr>
            <w:tcW w:w="1805" w:type="dxa"/>
            <w:gridSpan w:val="2"/>
            <w:tcBorders>
              <w:top w:val="single" w:sz="12" w:space="0" w:color="auto"/>
            </w:tcBorders>
            <w:vAlign w:val="center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12" w:space="0" w:color="auto"/>
            </w:tcBorders>
            <w:vAlign w:val="center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Cs/>
                <w:sz w:val="24"/>
                <w:szCs w:val="20"/>
              </w:rPr>
              <w:t>性别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vAlign w:val="center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Cs/>
                <w:sz w:val="24"/>
                <w:szCs w:val="20"/>
              </w:rPr>
              <w:t>学号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</w:tcBorders>
            <w:vAlign w:val="center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Cs/>
                <w:sz w:val="24"/>
                <w:szCs w:val="20"/>
              </w:rPr>
              <w:t>联系电话</w:t>
            </w:r>
          </w:p>
        </w:tc>
        <w:tc>
          <w:tcPr>
            <w:tcW w:w="15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0"/>
              </w:rPr>
            </w:pPr>
          </w:p>
        </w:tc>
      </w:tr>
      <w:tr w:rsidR="00100BEB" w:rsidRPr="00DD6BB2" w:rsidTr="003B359F">
        <w:trPr>
          <w:trHeight w:hRule="exact" w:val="652"/>
          <w:jc w:val="center"/>
        </w:trPr>
        <w:tc>
          <w:tcPr>
            <w:tcW w:w="130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所属系</w:t>
            </w:r>
          </w:p>
        </w:tc>
        <w:tc>
          <w:tcPr>
            <w:tcW w:w="19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专业（方向）</w:t>
            </w:r>
          </w:p>
        </w:tc>
        <w:tc>
          <w:tcPr>
            <w:tcW w:w="410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100BEB" w:rsidRPr="00DD6BB2" w:rsidTr="003B359F">
        <w:trPr>
          <w:trHeight w:hRule="exact" w:val="618"/>
          <w:jc w:val="center"/>
        </w:trPr>
        <w:tc>
          <w:tcPr>
            <w:tcW w:w="30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申请提前完成学业的有效期</w:t>
            </w:r>
          </w:p>
        </w:tc>
        <w:tc>
          <w:tcPr>
            <w:tcW w:w="6002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 xml:space="preserve">  申请从           学年     学期开始生效</w:t>
            </w:r>
          </w:p>
        </w:tc>
      </w:tr>
    </w:tbl>
    <w:p w:rsidR="00100BEB" w:rsidRPr="00100BEB" w:rsidRDefault="00100BEB" w:rsidP="00100BEB">
      <w:pPr>
        <w:spacing w:line="440" w:lineRule="exact"/>
        <w:ind w:firstLineChars="0" w:firstLine="0"/>
        <w:rPr>
          <w:rFonts w:ascii="宋体" w:eastAsia="宋体" w:hAnsi="宋体" w:cs="Times New Roman"/>
          <w:b/>
          <w:sz w:val="24"/>
          <w:szCs w:val="24"/>
          <w:u w:val="single"/>
        </w:rPr>
      </w:pPr>
      <w:r w:rsidRPr="00100BEB">
        <w:rPr>
          <w:rFonts w:ascii="宋体" w:eastAsia="宋体" w:hAnsi="宋体" w:cs="Times New Roman" w:hint="eastAsia"/>
          <w:b/>
          <w:snapToGrid w:val="0"/>
          <w:kern w:val="0"/>
          <w:sz w:val="24"/>
          <w:szCs w:val="24"/>
          <w:u w:val="single"/>
        </w:rPr>
        <w:t>提前完成学业必读：</w:t>
      </w:r>
    </w:p>
    <w:p w:rsidR="00100BEB" w:rsidRPr="00DD6BB2" w:rsidRDefault="00100BEB" w:rsidP="00100BEB">
      <w:pPr>
        <w:spacing w:line="240" w:lineRule="auto"/>
        <w:ind w:firstLine="420"/>
        <w:rPr>
          <w:rFonts w:ascii="仿宋_GB2312" w:hAnsi="宋体" w:cs="Times New Roman"/>
          <w:sz w:val="21"/>
          <w:szCs w:val="21"/>
        </w:rPr>
      </w:pPr>
      <w:r w:rsidRPr="00DD6BB2">
        <w:rPr>
          <w:rFonts w:ascii="仿宋_GB2312" w:hAnsi="宋体" w:cs="Times New Roman" w:hint="eastAsia"/>
          <w:sz w:val="21"/>
          <w:szCs w:val="21"/>
        </w:rPr>
        <w:t>1、大学第一学期申请提前完成学业的学生，必须入学成绩比较优秀，</w:t>
      </w:r>
      <w:proofErr w:type="gramStart"/>
      <w:r w:rsidRPr="00DD6BB2">
        <w:rPr>
          <w:rFonts w:ascii="仿宋_GB2312" w:hAnsi="宋体" w:cs="Times New Roman" w:hint="eastAsia"/>
          <w:sz w:val="21"/>
          <w:szCs w:val="21"/>
        </w:rPr>
        <w:t>且学有</w:t>
      </w:r>
      <w:proofErr w:type="gramEnd"/>
      <w:r w:rsidRPr="00DD6BB2">
        <w:rPr>
          <w:rFonts w:ascii="仿宋_GB2312" w:hAnsi="宋体" w:cs="Times New Roman" w:hint="eastAsia"/>
          <w:sz w:val="21"/>
          <w:szCs w:val="21"/>
        </w:rPr>
        <w:t>余力。</w:t>
      </w:r>
    </w:p>
    <w:p w:rsidR="00100BEB" w:rsidRPr="00DD6BB2" w:rsidRDefault="00100BEB" w:rsidP="00100BEB">
      <w:pPr>
        <w:spacing w:line="240" w:lineRule="auto"/>
        <w:ind w:firstLine="420"/>
        <w:rPr>
          <w:rFonts w:ascii="仿宋_GB2312" w:hAnsi="宋体" w:cs="Times New Roman"/>
          <w:sz w:val="21"/>
          <w:szCs w:val="21"/>
        </w:rPr>
      </w:pPr>
      <w:r w:rsidRPr="00DD6BB2">
        <w:rPr>
          <w:rFonts w:ascii="仿宋_GB2312" w:hAnsi="宋体" w:cs="Times New Roman" w:hint="eastAsia"/>
          <w:sz w:val="21"/>
          <w:szCs w:val="21"/>
        </w:rPr>
        <w:t>2、大学第二学期申请提前完成学业的学生，必须第一学期全部必修课程平均成绩达到80分或以上，并无不及格记录。</w:t>
      </w:r>
    </w:p>
    <w:p w:rsidR="00100BEB" w:rsidRPr="00DD6BB2" w:rsidRDefault="00100BEB" w:rsidP="00100BEB">
      <w:pPr>
        <w:spacing w:line="240" w:lineRule="auto"/>
        <w:ind w:firstLine="420"/>
        <w:rPr>
          <w:rFonts w:ascii="仿宋_GB2312" w:hAnsi="宋体" w:cs="Times New Roman"/>
          <w:sz w:val="21"/>
          <w:szCs w:val="21"/>
        </w:rPr>
      </w:pPr>
      <w:r w:rsidRPr="00DD6BB2">
        <w:rPr>
          <w:rFonts w:ascii="仿宋_GB2312" w:hAnsi="宋体" w:cs="Times New Roman" w:hint="eastAsia"/>
          <w:sz w:val="21"/>
          <w:szCs w:val="21"/>
        </w:rPr>
        <w:t>3、大学第三学期及第三学期以后申请提前完成学业的学生，必须之前各专业课程平均成绩达到80分或以上，并无不及格记 。</w:t>
      </w:r>
    </w:p>
    <w:p w:rsidR="00100BEB" w:rsidRPr="005F46CE" w:rsidRDefault="00100BEB" w:rsidP="005F46CE">
      <w:pPr>
        <w:pStyle w:val="a6"/>
        <w:numPr>
          <w:ilvl w:val="0"/>
          <w:numId w:val="3"/>
        </w:numPr>
        <w:spacing w:line="240" w:lineRule="auto"/>
        <w:ind w:firstLineChars="0"/>
        <w:rPr>
          <w:rFonts w:ascii="仿宋_GB2312" w:hAnsi="宋体" w:cs="Times New Roman"/>
          <w:sz w:val="21"/>
          <w:szCs w:val="21"/>
        </w:rPr>
      </w:pPr>
      <w:r w:rsidRPr="005F46CE">
        <w:rPr>
          <w:rFonts w:ascii="仿宋_GB2312" w:hAnsi="宋体" w:cs="Times New Roman" w:hint="eastAsia"/>
          <w:sz w:val="21"/>
          <w:szCs w:val="21"/>
        </w:rPr>
        <w:t>凡有下列情况，即刻终止所修读计划：</w:t>
      </w:r>
    </w:p>
    <w:p w:rsidR="00100BEB" w:rsidRPr="00DD6BB2" w:rsidRDefault="005F46CE" w:rsidP="005F46CE">
      <w:pPr>
        <w:spacing w:line="240" w:lineRule="auto"/>
        <w:ind w:firstLineChars="294" w:firstLine="617"/>
        <w:jc w:val="left"/>
        <w:rPr>
          <w:rFonts w:ascii="仿宋_GB2312" w:hAnsi="宋体" w:cs="Times New Roman"/>
          <w:sz w:val="21"/>
          <w:szCs w:val="21"/>
        </w:rPr>
      </w:pPr>
      <w:r>
        <w:rPr>
          <w:rFonts w:ascii="仿宋_GB2312" w:hAnsi="宋体" w:cs="Times New Roman" w:hint="eastAsia"/>
          <w:sz w:val="21"/>
          <w:szCs w:val="21"/>
        </w:rPr>
        <w:t>（1）</w:t>
      </w:r>
      <w:r w:rsidR="00100BEB" w:rsidRPr="00DD6BB2">
        <w:rPr>
          <w:rFonts w:ascii="仿宋_GB2312" w:hAnsi="宋体" w:cs="Times New Roman" w:hint="eastAsia"/>
          <w:sz w:val="21"/>
          <w:szCs w:val="21"/>
        </w:rPr>
        <w:t>不及格课程</w:t>
      </w:r>
      <w:r>
        <w:rPr>
          <w:rFonts w:ascii="仿宋_GB2312" w:hAnsi="宋体" w:cs="Times New Roman" w:hint="eastAsia"/>
          <w:sz w:val="21"/>
          <w:szCs w:val="21"/>
        </w:rPr>
        <w:t xml:space="preserve"> ；（2）</w:t>
      </w:r>
      <w:r w:rsidR="00100BEB" w:rsidRPr="00DD6BB2">
        <w:rPr>
          <w:rFonts w:ascii="仿宋_GB2312" w:hAnsi="宋体" w:cs="Times New Roman" w:hint="eastAsia"/>
          <w:sz w:val="21"/>
          <w:szCs w:val="21"/>
        </w:rPr>
        <w:t>考试作弊</w:t>
      </w:r>
      <w:r>
        <w:rPr>
          <w:rFonts w:ascii="仿宋_GB2312" w:hAnsi="宋体" w:cs="Times New Roman" w:hint="eastAsia"/>
          <w:sz w:val="21"/>
          <w:szCs w:val="21"/>
        </w:rPr>
        <w:t>；（3）</w:t>
      </w:r>
      <w:r w:rsidR="00100BEB" w:rsidRPr="00DD6BB2">
        <w:rPr>
          <w:rFonts w:ascii="仿宋_GB2312" w:hAnsi="宋体" w:cs="Times New Roman" w:hint="eastAsia"/>
          <w:sz w:val="21"/>
          <w:szCs w:val="21"/>
        </w:rPr>
        <w:t>旷课学时达到1/3以上（</w:t>
      </w:r>
      <w:proofErr w:type="gramStart"/>
      <w:r w:rsidR="00100BEB" w:rsidRPr="00DD6BB2">
        <w:rPr>
          <w:rFonts w:ascii="仿宋_GB2312" w:hAnsi="宋体" w:cs="Times New Roman" w:hint="eastAsia"/>
          <w:sz w:val="21"/>
          <w:szCs w:val="21"/>
        </w:rPr>
        <w:t>申请免听课程</w:t>
      </w:r>
      <w:proofErr w:type="gramEnd"/>
      <w:r w:rsidR="00100BEB" w:rsidRPr="00DD6BB2">
        <w:rPr>
          <w:rFonts w:ascii="仿宋_GB2312" w:hAnsi="宋体" w:cs="Times New Roman" w:hint="eastAsia"/>
          <w:sz w:val="21"/>
          <w:szCs w:val="21"/>
        </w:rPr>
        <w:t>除外）</w:t>
      </w:r>
      <w:r>
        <w:rPr>
          <w:rFonts w:ascii="仿宋_GB2312" w:hAnsi="宋体" w:cs="Times New Roman" w:hint="eastAsia"/>
          <w:sz w:val="21"/>
          <w:szCs w:val="21"/>
        </w:rPr>
        <w:t>； （4）</w:t>
      </w:r>
      <w:r w:rsidR="00100BEB" w:rsidRPr="00DD6BB2">
        <w:rPr>
          <w:rFonts w:ascii="仿宋_GB2312" w:hAnsi="宋体" w:cs="Times New Roman" w:hint="eastAsia"/>
          <w:sz w:val="21"/>
          <w:szCs w:val="21"/>
        </w:rPr>
        <w:t>受</w:t>
      </w:r>
      <w:r w:rsidR="001C2433">
        <w:rPr>
          <w:rFonts w:ascii="仿宋_GB2312" w:hAnsi="宋体" w:cs="Times New Roman" w:hint="eastAsia"/>
          <w:sz w:val="21"/>
          <w:szCs w:val="21"/>
        </w:rPr>
        <w:t>学校</w:t>
      </w:r>
      <w:r w:rsidR="00100BEB" w:rsidRPr="00DD6BB2">
        <w:rPr>
          <w:rFonts w:ascii="仿宋_GB2312" w:hAnsi="宋体" w:cs="Times New Roman" w:hint="eastAsia"/>
          <w:sz w:val="21"/>
          <w:szCs w:val="21"/>
        </w:rPr>
        <w:t>任何纪律处分</w:t>
      </w:r>
    </w:p>
    <w:p w:rsidR="00100BEB" w:rsidRPr="00DD6BB2" w:rsidRDefault="00100BEB" w:rsidP="00100BEB">
      <w:pPr>
        <w:spacing w:line="240" w:lineRule="auto"/>
        <w:ind w:firstLine="420"/>
        <w:rPr>
          <w:rFonts w:ascii="仿宋_GB2312" w:hAnsi="宋体" w:cs="Times New Roman"/>
          <w:sz w:val="21"/>
          <w:szCs w:val="20"/>
        </w:rPr>
      </w:pPr>
      <w:r w:rsidRPr="00DD6BB2">
        <w:rPr>
          <w:rFonts w:ascii="仿宋_GB2312" w:hAnsi="宋体" w:cs="Times New Roman" w:hint="eastAsia"/>
          <w:sz w:val="21"/>
          <w:szCs w:val="21"/>
        </w:rPr>
        <w:t xml:space="preserve">     </w:t>
      </w:r>
      <w:r w:rsidRPr="00DD6BB2">
        <w:rPr>
          <w:rFonts w:ascii="仿宋_GB2312" w:hAnsi="宋体" w:cs="Times New Roman" w:hint="eastAsia"/>
          <w:sz w:val="21"/>
          <w:szCs w:val="20"/>
        </w:rPr>
        <w:t xml:space="preserve">                        </w:t>
      </w:r>
      <w:r w:rsidRPr="00DD6BB2">
        <w:rPr>
          <w:rFonts w:ascii="仿宋_GB2312" w:hAnsi="宋体" w:cs="Times New Roman" w:hint="eastAsia"/>
          <w:b/>
          <w:sz w:val="21"/>
          <w:szCs w:val="20"/>
        </w:rPr>
        <w:t xml:space="preserve"> </w:t>
      </w:r>
    </w:p>
    <w:tbl>
      <w:tblPr>
        <w:tblW w:w="90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7900"/>
      </w:tblGrid>
      <w:tr w:rsidR="00100BEB" w:rsidRPr="00100BEB" w:rsidTr="00100BEB">
        <w:trPr>
          <w:cantSplit/>
          <w:trHeight w:val="3125"/>
          <w:jc w:val="center"/>
        </w:trPr>
        <w:tc>
          <w:tcPr>
            <w:tcW w:w="1117" w:type="dxa"/>
            <w:tcBorders>
              <w:left w:val="single" w:sz="12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>提前完</w:t>
            </w: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>成学业</w:t>
            </w: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pacing w:val="-2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>理由(</w:t>
            </w:r>
            <w:r w:rsidRPr="00DD6BB2">
              <w:rPr>
                <w:rFonts w:ascii="仿宋_GB2312" w:hAnsi="宋体" w:cs="Times New Roman" w:hint="eastAsia"/>
                <w:snapToGrid w:val="0"/>
                <w:spacing w:val="-20"/>
                <w:kern w:val="0"/>
                <w:sz w:val="21"/>
                <w:szCs w:val="21"/>
              </w:rPr>
              <w:t>可</w:t>
            </w: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pacing w:val="-2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pacing w:val="-20"/>
                <w:kern w:val="0"/>
                <w:sz w:val="21"/>
                <w:szCs w:val="21"/>
              </w:rPr>
              <w:t>另附申</w:t>
            </w: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pacing w:val="-20"/>
                <w:kern w:val="0"/>
                <w:sz w:val="21"/>
                <w:szCs w:val="21"/>
              </w:rPr>
              <w:t>请书)</w:t>
            </w:r>
          </w:p>
        </w:tc>
        <w:tc>
          <w:tcPr>
            <w:tcW w:w="7900" w:type="dxa"/>
            <w:tcBorders>
              <w:right w:val="single" w:sz="12" w:space="0" w:color="auto"/>
            </w:tcBorders>
            <w:vAlign w:val="bottom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left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</w:p>
          <w:p w:rsidR="00100BEB" w:rsidRPr="00DD6BB2" w:rsidRDefault="00100BEB" w:rsidP="00100BEB">
            <w:pPr>
              <w:wordWrap w:val="0"/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>学生签名：                                          年    月    日</w:t>
            </w:r>
          </w:p>
          <w:p w:rsidR="00100BEB" w:rsidRPr="00DD6BB2" w:rsidRDefault="00100BEB" w:rsidP="00100BEB">
            <w:pPr>
              <w:wordWrap w:val="0"/>
              <w:adjustRightInd w:val="0"/>
              <w:snapToGrid w:val="0"/>
              <w:spacing w:beforeLines="50" w:before="156" w:line="0" w:lineRule="atLeast"/>
              <w:ind w:firstLineChars="0" w:firstLine="0"/>
              <w:jc w:val="right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>家长签名及联系电话：                                年    月    日</w:t>
            </w:r>
          </w:p>
        </w:tc>
      </w:tr>
    </w:tbl>
    <w:p w:rsidR="00100BEB" w:rsidRPr="005F46CE" w:rsidRDefault="00100BEB" w:rsidP="005F46CE">
      <w:pPr>
        <w:adjustRightInd w:val="0"/>
        <w:snapToGrid w:val="0"/>
        <w:spacing w:line="400" w:lineRule="exact"/>
        <w:ind w:rightChars="-104" w:right="-333" w:firstLine="560"/>
        <w:rPr>
          <w:rFonts w:ascii="仿宋_GB2312" w:hAnsi="宋体" w:cs="Times New Roman"/>
          <w:sz w:val="28"/>
          <w:szCs w:val="28"/>
        </w:rPr>
      </w:pPr>
      <w:r w:rsidRPr="005F46CE">
        <w:rPr>
          <w:rFonts w:ascii="仿宋_GB2312" w:hAnsi="宋体" w:cs="Times New Roman" w:hint="eastAsia"/>
          <w:sz w:val="28"/>
          <w:szCs w:val="28"/>
        </w:rPr>
        <w:t>并根据申请在下表中填写修读的必修课课程记录和课程修读计划</w:t>
      </w:r>
    </w:p>
    <w:p w:rsidR="00100BEB" w:rsidRPr="00DD6BB2" w:rsidRDefault="00100BEB" w:rsidP="00DD6BB2">
      <w:pPr>
        <w:adjustRightInd w:val="0"/>
        <w:snapToGrid w:val="0"/>
        <w:spacing w:beforeLines="50" w:before="156" w:line="440" w:lineRule="exact"/>
        <w:ind w:firstLine="602"/>
        <w:jc w:val="center"/>
        <w:rPr>
          <w:rFonts w:ascii="仿宋_GB2312" w:hAnsi="宋体" w:cs="Times New Roman"/>
          <w:b/>
          <w:sz w:val="30"/>
          <w:szCs w:val="30"/>
        </w:rPr>
      </w:pPr>
      <w:r w:rsidRPr="00DD6BB2">
        <w:rPr>
          <w:rFonts w:ascii="仿宋_GB2312" w:hAnsi="宋体" w:cs="Times New Roman" w:hint="eastAsia"/>
          <w:b/>
          <w:sz w:val="30"/>
          <w:szCs w:val="30"/>
        </w:rPr>
        <w:t>课程修读记录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3408"/>
        <w:gridCol w:w="1296"/>
        <w:gridCol w:w="2340"/>
      </w:tblGrid>
      <w:tr w:rsidR="00100BEB" w:rsidRPr="00DD6BB2" w:rsidTr="003B359F">
        <w:trPr>
          <w:trHeight w:val="387"/>
          <w:jc w:val="center"/>
        </w:trPr>
        <w:tc>
          <w:tcPr>
            <w:tcW w:w="1956" w:type="dxa"/>
            <w:shd w:val="clear" w:color="auto" w:fill="auto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/>
                <w:bCs/>
                <w:sz w:val="24"/>
                <w:szCs w:val="20"/>
              </w:rPr>
              <w:t>课程代码</w:t>
            </w:r>
          </w:p>
        </w:tc>
        <w:tc>
          <w:tcPr>
            <w:tcW w:w="3408" w:type="dxa"/>
            <w:shd w:val="clear" w:color="auto" w:fill="auto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/>
                <w:bCs/>
                <w:sz w:val="24"/>
                <w:szCs w:val="20"/>
              </w:rPr>
              <w:t>课程名称</w:t>
            </w:r>
          </w:p>
        </w:tc>
        <w:tc>
          <w:tcPr>
            <w:tcW w:w="1296" w:type="dxa"/>
            <w:shd w:val="clear" w:color="auto" w:fill="auto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/>
                <w:bCs/>
                <w:sz w:val="24"/>
                <w:szCs w:val="20"/>
              </w:rPr>
              <w:t>学分</w:t>
            </w:r>
          </w:p>
        </w:tc>
        <w:tc>
          <w:tcPr>
            <w:tcW w:w="2340" w:type="dxa"/>
            <w:shd w:val="clear" w:color="auto" w:fill="auto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/>
                <w:bCs/>
                <w:sz w:val="24"/>
                <w:szCs w:val="20"/>
              </w:rPr>
              <w:t>学期</w:t>
            </w: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95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95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95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95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95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95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95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95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408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</w:tbl>
    <w:p w:rsidR="00100BEB" w:rsidRPr="00DD6BB2" w:rsidRDefault="00100BEB" w:rsidP="00100BEB">
      <w:pPr>
        <w:adjustRightInd w:val="0"/>
        <w:snapToGrid w:val="0"/>
        <w:spacing w:beforeLines="50" w:before="156" w:line="440" w:lineRule="exact"/>
        <w:ind w:firstLineChars="1066" w:firstLine="3210"/>
        <w:rPr>
          <w:rFonts w:ascii="仿宋_GB2312" w:hAnsi="宋体" w:cs="Times New Roman"/>
          <w:b/>
          <w:sz w:val="30"/>
          <w:szCs w:val="30"/>
        </w:rPr>
      </w:pPr>
      <w:r w:rsidRPr="00DD6BB2">
        <w:rPr>
          <w:rFonts w:ascii="仿宋_GB2312" w:hAnsi="宋体" w:cs="Times New Roman" w:hint="eastAsia"/>
          <w:b/>
          <w:sz w:val="30"/>
          <w:szCs w:val="30"/>
        </w:rPr>
        <w:t>课程修读计划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3703"/>
        <w:gridCol w:w="1296"/>
        <w:gridCol w:w="2340"/>
      </w:tblGrid>
      <w:tr w:rsidR="00100BEB" w:rsidRPr="00DD6BB2" w:rsidTr="003B359F">
        <w:trPr>
          <w:trHeight w:val="387"/>
          <w:jc w:val="center"/>
        </w:trPr>
        <w:tc>
          <w:tcPr>
            <w:tcW w:w="1661" w:type="dxa"/>
            <w:shd w:val="clear" w:color="auto" w:fill="auto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/>
                <w:bCs/>
                <w:sz w:val="24"/>
                <w:szCs w:val="20"/>
              </w:rPr>
              <w:t>课程代码</w:t>
            </w:r>
          </w:p>
        </w:tc>
        <w:tc>
          <w:tcPr>
            <w:tcW w:w="3703" w:type="dxa"/>
            <w:shd w:val="clear" w:color="auto" w:fill="auto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/>
                <w:bCs/>
                <w:sz w:val="24"/>
                <w:szCs w:val="20"/>
              </w:rPr>
              <w:t>课程名称</w:t>
            </w:r>
          </w:p>
        </w:tc>
        <w:tc>
          <w:tcPr>
            <w:tcW w:w="1296" w:type="dxa"/>
            <w:shd w:val="clear" w:color="auto" w:fill="auto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/>
                <w:bCs/>
                <w:sz w:val="24"/>
                <w:szCs w:val="20"/>
              </w:rPr>
              <w:t>学分</w:t>
            </w:r>
          </w:p>
        </w:tc>
        <w:tc>
          <w:tcPr>
            <w:tcW w:w="2340" w:type="dxa"/>
            <w:shd w:val="clear" w:color="auto" w:fill="auto"/>
          </w:tcPr>
          <w:p w:rsidR="00100BEB" w:rsidRPr="00DD6BB2" w:rsidRDefault="00100BEB" w:rsidP="00100BEB">
            <w:pPr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/>
                <w:bCs/>
                <w:sz w:val="24"/>
                <w:szCs w:val="20"/>
              </w:rPr>
              <w:t>学期</w:t>
            </w: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5F46CE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5F46CE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5F46CE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5F46CE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5F46CE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5F46CE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5F46CE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5F46CE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F46CE" w:rsidRPr="00100BEB" w:rsidRDefault="005F46CE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100BEB" w:rsidTr="003B359F">
        <w:trPr>
          <w:trHeight w:hRule="exact" w:val="397"/>
          <w:jc w:val="center"/>
        </w:trPr>
        <w:tc>
          <w:tcPr>
            <w:tcW w:w="1661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3703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100BEB" w:rsidRPr="00100BEB" w:rsidRDefault="00100BEB" w:rsidP="00100BEB">
            <w:pPr>
              <w:spacing w:line="360" w:lineRule="auto"/>
              <w:ind w:firstLineChars="0" w:firstLine="0"/>
              <w:rPr>
                <w:rFonts w:ascii="宋体" w:eastAsia="宋体" w:hAnsi="宋体" w:cs="Times New Roman"/>
                <w:bCs/>
                <w:sz w:val="24"/>
                <w:szCs w:val="20"/>
              </w:rPr>
            </w:pPr>
          </w:p>
        </w:tc>
      </w:tr>
      <w:tr w:rsidR="00100BEB" w:rsidRPr="00DD6BB2" w:rsidTr="00100BEB">
        <w:trPr>
          <w:trHeight w:val="2101"/>
          <w:jc w:val="center"/>
        </w:trPr>
        <w:tc>
          <w:tcPr>
            <w:tcW w:w="1661" w:type="dxa"/>
            <w:shd w:val="clear" w:color="auto" w:fill="auto"/>
            <w:vAlign w:val="center"/>
          </w:tcPr>
          <w:p w:rsidR="00100BEB" w:rsidRPr="00DD6BB2" w:rsidRDefault="00100BEB" w:rsidP="00100BEB">
            <w:pPr>
              <w:spacing w:line="240" w:lineRule="auto"/>
              <w:ind w:firstLineChars="0" w:firstLine="0"/>
              <w:jc w:val="center"/>
              <w:rPr>
                <w:rFonts w:ascii="仿宋_GB2312" w:hAnsi="宋体" w:cs="Times New Roman"/>
                <w:bCs/>
                <w:sz w:val="24"/>
                <w:szCs w:val="20"/>
              </w:rPr>
            </w:pPr>
            <w:r w:rsidRPr="00DD6BB2">
              <w:rPr>
                <w:rFonts w:ascii="仿宋_GB2312" w:hAnsi="宋体" w:cs="Times New Roman" w:hint="eastAsia"/>
                <w:bCs/>
                <w:sz w:val="24"/>
                <w:szCs w:val="20"/>
              </w:rPr>
              <w:t>导师意见</w:t>
            </w:r>
          </w:p>
        </w:tc>
        <w:tc>
          <w:tcPr>
            <w:tcW w:w="7339" w:type="dxa"/>
            <w:gridSpan w:val="3"/>
            <w:shd w:val="clear" w:color="auto" w:fill="auto"/>
            <w:vAlign w:val="bottom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jc w:val="right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>导师签名：               年    月   日</w:t>
            </w:r>
          </w:p>
        </w:tc>
      </w:tr>
    </w:tbl>
    <w:p w:rsidR="00100BEB" w:rsidRPr="00DD6BB2" w:rsidRDefault="00100BEB" w:rsidP="00100BEB">
      <w:pPr>
        <w:spacing w:line="240" w:lineRule="auto"/>
        <w:ind w:firstLineChars="0" w:firstLine="0"/>
        <w:rPr>
          <w:rFonts w:ascii="仿宋_GB2312" w:hAnsi="Times New Roman" w:cs="Times New Roman"/>
          <w:vanish/>
          <w:sz w:val="21"/>
          <w:szCs w:val="20"/>
        </w:rPr>
      </w:pPr>
    </w:p>
    <w:tbl>
      <w:tblPr>
        <w:tblW w:w="90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7348"/>
      </w:tblGrid>
      <w:tr w:rsidR="00100BEB" w:rsidRPr="00DD6BB2" w:rsidTr="00100BEB">
        <w:trPr>
          <w:trHeight w:hRule="exact" w:val="1287"/>
          <w:jc w:val="center"/>
        </w:trPr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所在系</w:t>
            </w: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 xml:space="preserve">                签名（章）：                   年   月   日</w:t>
            </w:r>
          </w:p>
        </w:tc>
      </w:tr>
      <w:tr w:rsidR="00100BEB" w:rsidRPr="00DD6BB2" w:rsidTr="00100BEB">
        <w:trPr>
          <w:trHeight w:hRule="exact" w:val="1263"/>
          <w:jc w:val="center"/>
        </w:trPr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lastRenderedPageBreak/>
              <w:t>教务处</w:t>
            </w: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00BEB" w:rsidRPr="00DD6BB2" w:rsidRDefault="006B5535" w:rsidP="006B5535">
            <w:pPr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 xml:space="preserve">          </w:t>
            </w: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签名（章）：                   年   月   日</w:t>
            </w:r>
          </w:p>
        </w:tc>
      </w:tr>
      <w:tr w:rsidR="00100BEB" w:rsidRPr="00DD6BB2" w:rsidTr="00100BEB">
        <w:trPr>
          <w:trHeight w:hRule="exact" w:val="1139"/>
          <w:jc w:val="center"/>
        </w:trPr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主管</w:t>
            </w:r>
            <w:r w:rsidR="00ED6825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校长</w:t>
            </w:r>
          </w:p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00BEB" w:rsidRPr="006B5535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仿宋_GB2312" w:hAnsi="宋体" w:cs="Times New Roman"/>
                <w:b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 xml:space="preserve">           </w:t>
            </w:r>
            <w:r w:rsidR="006B5535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 xml:space="preserve">     </w:t>
            </w:r>
            <w:r w:rsidR="006B5535"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签名（章）：                   年   月   日</w:t>
            </w:r>
          </w:p>
        </w:tc>
      </w:tr>
    </w:tbl>
    <w:p w:rsidR="00100BEB" w:rsidRPr="00DD6BB2" w:rsidRDefault="00100BEB" w:rsidP="00100BEB">
      <w:pPr>
        <w:spacing w:line="240" w:lineRule="auto"/>
        <w:ind w:firstLineChars="0" w:firstLine="0"/>
        <w:rPr>
          <w:rFonts w:ascii="仿宋_GB2312" w:hAnsi="宋体" w:cs="Times New Roman"/>
          <w:sz w:val="21"/>
          <w:szCs w:val="20"/>
        </w:rPr>
      </w:pPr>
    </w:p>
    <w:tbl>
      <w:tblPr>
        <w:tblW w:w="901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9"/>
        <w:gridCol w:w="7348"/>
      </w:tblGrid>
      <w:tr w:rsidR="00100BEB" w:rsidRPr="00DD6BB2" w:rsidTr="003B359F">
        <w:trPr>
          <w:trHeight w:hRule="exact" w:val="1050"/>
          <w:jc w:val="center"/>
        </w:trPr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kern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本表格最后处理结果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100BEB" w:rsidRPr="00DD6BB2" w:rsidRDefault="00100BEB" w:rsidP="00100BEB">
            <w:pPr>
              <w:adjustRightInd w:val="0"/>
              <w:snapToGrid w:val="0"/>
              <w:spacing w:line="0" w:lineRule="atLeast"/>
              <w:ind w:firstLineChars="0" w:firstLine="0"/>
              <w:jc w:val="right"/>
              <w:rPr>
                <w:rFonts w:ascii="仿宋_GB2312" w:hAnsi="宋体" w:cs="Times New Roman"/>
                <w:snapToGrid w:val="0"/>
                <w:kern w:val="0"/>
                <w:sz w:val="21"/>
                <w:szCs w:val="21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 xml:space="preserve">            </w:t>
            </w:r>
            <w:r w:rsidR="006B5535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 xml:space="preserve">  </w:t>
            </w:r>
            <w:r w:rsidR="006B5535">
              <w:rPr>
                <w:rFonts w:ascii="仿宋_GB2312" w:hAnsi="宋体" w:cs="Times New Roman" w:hint="eastAsia"/>
                <w:snapToGrid w:val="0"/>
                <w:kern w:val="0"/>
                <w:sz w:val="21"/>
                <w:szCs w:val="21"/>
              </w:rPr>
              <w:t xml:space="preserve"> </w:t>
            </w:r>
            <w:r w:rsidR="006B5535" w:rsidRPr="006B5535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 xml:space="preserve"> 负责处理人签名（章）</w:t>
            </w:r>
            <w:r w:rsidR="006B5535"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：</w:t>
            </w:r>
            <w:r w:rsidR="006B5535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 xml:space="preserve">               </w:t>
            </w:r>
            <w:r w:rsidR="006B5535" w:rsidRPr="00DD6BB2">
              <w:rPr>
                <w:rFonts w:ascii="仿宋_GB2312" w:hAnsi="宋体" w:cs="Times New Roman" w:hint="eastAsia"/>
                <w:snapToGrid w:val="0"/>
                <w:kern w:val="0"/>
                <w:sz w:val="24"/>
                <w:szCs w:val="24"/>
              </w:rPr>
              <w:t>年   月   日</w:t>
            </w:r>
          </w:p>
        </w:tc>
      </w:tr>
    </w:tbl>
    <w:p w:rsidR="00100BEB" w:rsidRPr="005F46CE" w:rsidRDefault="00100BEB" w:rsidP="00100BEB">
      <w:pPr>
        <w:ind w:firstLineChars="0" w:firstLine="0"/>
        <w:rPr>
          <w:rFonts w:ascii="黑体" w:eastAsia="黑体" w:hAnsi="黑体"/>
          <w:szCs w:val="21"/>
        </w:rPr>
      </w:pPr>
      <w:r w:rsidRPr="005F46CE">
        <w:rPr>
          <w:rFonts w:ascii="黑体" w:eastAsia="黑体" w:hAnsi="黑体" w:hint="eastAsia"/>
          <w:szCs w:val="21"/>
        </w:rPr>
        <w:t>附件2</w:t>
      </w:r>
    </w:p>
    <w:p w:rsidR="00100BEB" w:rsidRPr="00DD6BB2" w:rsidRDefault="00100BEB" w:rsidP="00100BEB">
      <w:pPr>
        <w:widowControl/>
        <w:spacing w:line="408" w:lineRule="auto"/>
        <w:ind w:firstLineChars="0" w:firstLine="0"/>
        <w:jc w:val="center"/>
        <w:rPr>
          <w:rFonts w:ascii="仿宋_GB2312" w:hAnsi="宋体" w:cs="宋体"/>
          <w:color w:val="333333"/>
          <w:kern w:val="0"/>
          <w:szCs w:val="32"/>
        </w:rPr>
      </w:pPr>
      <w:r w:rsidRPr="00DD6BB2">
        <w:rPr>
          <w:rFonts w:ascii="仿宋_GB2312" w:hAnsi="宋体" w:cs="宋体" w:hint="eastAsia"/>
          <w:b/>
          <w:bCs/>
          <w:color w:val="333333"/>
          <w:kern w:val="0"/>
          <w:szCs w:val="32"/>
        </w:rPr>
        <w:t>广州软件</w:t>
      </w:r>
      <w:r w:rsidR="00E9043F" w:rsidRPr="00DD6BB2">
        <w:rPr>
          <w:rFonts w:ascii="仿宋_GB2312" w:hAnsi="宋体" w:cs="宋体" w:hint="eastAsia"/>
          <w:b/>
          <w:bCs/>
          <w:color w:val="333333"/>
          <w:kern w:val="0"/>
          <w:szCs w:val="32"/>
        </w:rPr>
        <w:t>学院</w:t>
      </w:r>
      <w:r w:rsidRPr="00DD6BB2">
        <w:rPr>
          <w:rFonts w:ascii="仿宋_GB2312" w:hAnsi="宋体" w:cs="宋体" w:hint="eastAsia"/>
          <w:b/>
          <w:bCs/>
          <w:color w:val="333333"/>
          <w:kern w:val="0"/>
          <w:szCs w:val="32"/>
        </w:rPr>
        <w:t>提前毕业申请表</w:t>
      </w:r>
    </w:p>
    <w:tbl>
      <w:tblPr>
        <w:tblStyle w:val="a3"/>
        <w:tblW w:w="8783" w:type="dxa"/>
        <w:tblLook w:val="0000" w:firstRow="0" w:lastRow="0" w:firstColumn="0" w:lastColumn="0" w:noHBand="0" w:noVBand="0"/>
      </w:tblPr>
      <w:tblGrid>
        <w:gridCol w:w="1224"/>
        <w:gridCol w:w="1397"/>
        <w:gridCol w:w="842"/>
        <w:gridCol w:w="694"/>
        <w:gridCol w:w="306"/>
        <w:gridCol w:w="748"/>
        <w:gridCol w:w="567"/>
        <w:gridCol w:w="284"/>
        <w:gridCol w:w="709"/>
        <w:gridCol w:w="2012"/>
      </w:tblGrid>
      <w:tr w:rsidR="00100BEB" w:rsidRPr="00DD6BB2" w:rsidTr="00100BEB">
        <w:tc>
          <w:tcPr>
            <w:tcW w:w="1224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397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842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年级</w:t>
            </w:r>
          </w:p>
        </w:tc>
        <w:tc>
          <w:tcPr>
            <w:tcW w:w="2315" w:type="dxa"/>
            <w:gridSpan w:val="4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学号</w:t>
            </w:r>
          </w:p>
        </w:tc>
        <w:tc>
          <w:tcPr>
            <w:tcW w:w="2012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</w:tr>
      <w:tr w:rsidR="00100BEB" w:rsidRPr="00DD6BB2" w:rsidTr="00E9043F">
        <w:trPr>
          <w:trHeight w:val="601"/>
        </w:trPr>
        <w:tc>
          <w:tcPr>
            <w:tcW w:w="1224" w:type="dxa"/>
          </w:tcPr>
          <w:p w:rsidR="00100BEB" w:rsidRPr="00DD6BB2" w:rsidRDefault="00100BEB" w:rsidP="00DD6BB2">
            <w:pPr>
              <w:spacing w:line="360" w:lineRule="auto"/>
              <w:ind w:firstLineChars="0" w:firstLine="0"/>
              <w:jc w:val="left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所在系</w:t>
            </w:r>
          </w:p>
        </w:tc>
        <w:tc>
          <w:tcPr>
            <w:tcW w:w="1397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842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专业</w:t>
            </w:r>
          </w:p>
        </w:tc>
        <w:tc>
          <w:tcPr>
            <w:tcW w:w="2315" w:type="dxa"/>
            <w:gridSpan w:val="4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</w:tcPr>
          <w:p w:rsidR="00100BEB" w:rsidRPr="00DD6BB2" w:rsidRDefault="00100BEB" w:rsidP="00E9043F">
            <w:pPr>
              <w:spacing w:line="24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专业总学分数</w:t>
            </w:r>
          </w:p>
        </w:tc>
        <w:tc>
          <w:tcPr>
            <w:tcW w:w="2012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</w:tr>
      <w:tr w:rsidR="00100BEB" w:rsidRPr="00DD6BB2" w:rsidTr="00100BEB">
        <w:tc>
          <w:tcPr>
            <w:tcW w:w="1224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已修学分</w:t>
            </w:r>
          </w:p>
        </w:tc>
        <w:tc>
          <w:tcPr>
            <w:tcW w:w="1397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1536" w:type="dxa"/>
            <w:gridSpan w:val="2"/>
          </w:tcPr>
          <w:p w:rsidR="00100BEB" w:rsidRPr="00DD6BB2" w:rsidRDefault="00100BEB" w:rsidP="00E9043F">
            <w:pPr>
              <w:spacing w:line="24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已修必修课程平均成绩</w:t>
            </w:r>
          </w:p>
        </w:tc>
        <w:tc>
          <w:tcPr>
            <w:tcW w:w="1621" w:type="dxa"/>
            <w:gridSpan w:val="3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100BEB" w:rsidRPr="00DD6BB2" w:rsidRDefault="00100BEB" w:rsidP="00E9043F">
            <w:pPr>
              <w:spacing w:line="24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单科最低成绩</w:t>
            </w:r>
          </w:p>
        </w:tc>
        <w:tc>
          <w:tcPr>
            <w:tcW w:w="2012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</w:tr>
      <w:tr w:rsidR="00100BEB" w:rsidRPr="00DD6BB2" w:rsidTr="00100BEB">
        <w:tc>
          <w:tcPr>
            <w:tcW w:w="8783" w:type="dxa"/>
            <w:gridSpan w:val="10"/>
          </w:tcPr>
          <w:p w:rsidR="00100BEB" w:rsidRPr="00DD6BB2" w:rsidRDefault="00100BEB" w:rsidP="00100BEB">
            <w:pPr>
              <w:spacing w:line="360" w:lineRule="auto"/>
              <w:ind w:firstLineChars="1000" w:firstLine="240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已经修读课程和其他教学环节成绩</w:t>
            </w: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课程（实践环节）名称</w:t>
            </w: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学时</w:t>
            </w: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学分</w:t>
            </w: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完成学期</w:t>
            </w: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 </w:t>
            </w: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100BEB" w:rsidRPr="00DD6BB2" w:rsidTr="00100BEB">
        <w:tc>
          <w:tcPr>
            <w:tcW w:w="8783" w:type="dxa"/>
            <w:gridSpan w:val="10"/>
          </w:tcPr>
          <w:p w:rsidR="00100BEB" w:rsidRPr="00DD6BB2" w:rsidRDefault="00100BEB" w:rsidP="00E9043F">
            <w:pPr>
              <w:spacing w:line="360" w:lineRule="auto"/>
              <w:ind w:firstLineChars="0" w:firstLine="0"/>
              <w:jc w:val="center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尚未完成课程和其他教学环节修读计划</w:t>
            </w: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课程（实践环节）名称</w:t>
            </w: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学时</w:t>
            </w: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学分</w:t>
            </w: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拟完成学期</w:t>
            </w:r>
          </w:p>
        </w:tc>
      </w:tr>
      <w:tr w:rsidR="00D4465F" w:rsidRPr="00DD6BB2" w:rsidTr="00100BEB">
        <w:tc>
          <w:tcPr>
            <w:tcW w:w="4463" w:type="dxa"/>
            <w:gridSpan w:val="5"/>
          </w:tcPr>
          <w:p w:rsidR="00D4465F" w:rsidRPr="00DD6BB2" w:rsidRDefault="00D4465F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748" w:type="dxa"/>
          </w:tcPr>
          <w:p w:rsidR="00D4465F" w:rsidRPr="00DD6BB2" w:rsidRDefault="00D4465F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4465F" w:rsidRPr="00DD6BB2" w:rsidRDefault="00D4465F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D4465F" w:rsidRPr="00DD6BB2" w:rsidRDefault="00D4465F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sz w:val="24"/>
                <w:szCs w:val="24"/>
              </w:rPr>
            </w:pP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100BEB" w:rsidRPr="00DD6BB2" w:rsidTr="00100BEB">
        <w:tc>
          <w:tcPr>
            <w:tcW w:w="4463" w:type="dxa"/>
            <w:gridSpan w:val="5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748" w:type="dxa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21" w:type="dxa"/>
            <w:gridSpan w:val="2"/>
          </w:tcPr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</w:tc>
      </w:tr>
      <w:tr w:rsidR="00100BEB" w:rsidRPr="00DD6BB2" w:rsidTr="00E9043F">
        <w:trPr>
          <w:trHeight w:hRule="exact" w:val="1287"/>
        </w:trPr>
        <w:tc>
          <w:tcPr>
            <w:tcW w:w="1224" w:type="dxa"/>
          </w:tcPr>
          <w:p w:rsidR="00E9043F" w:rsidRPr="00DD6BB2" w:rsidRDefault="00E9043F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</w:p>
          <w:p w:rsidR="00100BEB" w:rsidRPr="00DD6BB2" w:rsidRDefault="00100BEB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z w:val="24"/>
                <w:szCs w:val="24"/>
              </w:rPr>
              <w:t>所在系</w:t>
            </w:r>
          </w:p>
          <w:p w:rsidR="00100BEB" w:rsidRPr="00DD6BB2" w:rsidRDefault="00100BEB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9"/>
          </w:tcPr>
          <w:p w:rsidR="00E9043F" w:rsidRPr="00DD6BB2" w:rsidRDefault="00100BEB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z w:val="24"/>
                <w:szCs w:val="24"/>
              </w:rPr>
              <w:t xml:space="preserve">              </w:t>
            </w:r>
          </w:p>
          <w:p w:rsidR="00E9043F" w:rsidRPr="00DD6BB2" w:rsidRDefault="00E9043F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</w:p>
          <w:p w:rsidR="00E9043F" w:rsidRPr="00DD6BB2" w:rsidRDefault="00E9043F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</w:p>
          <w:p w:rsidR="00100BEB" w:rsidRPr="00DD6BB2" w:rsidRDefault="00100BEB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z w:val="24"/>
                <w:szCs w:val="24"/>
              </w:rPr>
              <w:t xml:space="preserve">  签名（章）：                   年   月   日</w:t>
            </w:r>
          </w:p>
        </w:tc>
      </w:tr>
      <w:tr w:rsidR="00100BEB" w:rsidRPr="00DD6BB2" w:rsidTr="00E9043F">
        <w:trPr>
          <w:trHeight w:hRule="exact" w:val="1433"/>
        </w:trPr>
        <w:tc>
          <w:tcPr>
            <w:tcW w:w="1224" w:type="dxa"/>
          </w:tcPr>
          <w:p w:rsidR="00E9043F" w:rsidRPr="00DD6BB2" w:rsidRDefault="00E9043F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</w:p>
          <w:p w:rsidR="00100BEB" w:rsidRPr="00DD6BB2" w:rsidRDefault="00100BEB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z w:val="24"/>
                <w:szCs w:val="24"/>
              </w:rPr>
              <w:t>教务处</w:t>
            </w:r>
          </w:p>
          <w:p w:rsidR="00100BEB" w:rsidRPr="00DD6BB2" w:rsidRDefault="00100BEB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z w:val="24"/>
                <w:szCs w:val="24"/>
              </w:rPr>
              <w:t>意见</w:t>
            </w:r>
          </w:p>
        </w:tc>
        <w:tc>
          <w:tcPr>
            <w:tcW w:w="7559" w:type="dxa"/>
            <w:gridSpan w:val="9"/>
          </w:tcPr>
          <w:p w:rsidR="00E9043F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 xml:space="preserve">                </w:t>
            </w:r>
          </w:p>
          <w:p w:rsidR="00E9043F" w:rsidRPr="00DD6BB2" w:rsidRDefault="00E9043F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  <w:p w:rsidR="00100BEB" w:rsidRPr="00DD6BB2" w:rsidRDefault="00100BEB" w:rsidP="00E9043F">
            <w:pPr>
              <w:spacing w:line="360" w:lineRule="auto"/>
              <w:ind w:firstLineChars="500" w:firstLine="120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签名（章）：                   年   月   日</w:t>
            </w:r>
          </w:p>
        </w:tc>
      </w:tr>
      <w:tr w:rsidR="00100BEB" w:rsidRPr="00DD6BB2" w:rsidTr="00E9043F">
        <w:trPr>
          <w:trHeight w:hRule="exact" w:val="1319"/>
        </w:trPr>
        <w:tc>
          <w:tcPr>
            <w:tcW w:w="1224" w:type="dxa"/>
          </w:tcPr>
          <w:p w:rsidR="00E9043F" w:rsidRPr="00DD6BB2" w:rsidRDefault="00E9043F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</w:p>
          <w:p w:rsidR="00100BEB" w:rsidRPr="00DD6BB2" w:rsidRDefault="00100BEB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snapToGrid w:val="0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z w:val="24"/>
                <w:szCs w:val="24"/>
              </w:rPr>
              <w:t>主管</w:t>
            </w:r>
            <w:r w:rsidR="00ED6825">
              <w:rPr>
                <w:rFonts w:ascii="仿宋_GB2312" w:hAnsi="宋体" w:cs="Times New Roman" w:hint="eastAsia"/>
                <w:snapToGrid w:val="0"/>
                <w:sz w:val="24"/>
                <w:szCs w:val="24"/>
              </w:rPr>
              <w:t>校长</w:t>
            </w:r>
          </w:p>
          <w:p w:rsidR="00100BEB" w:rsidRPr="00DD6BB2" w:rsidRDefault="00100BEB" w:rsidP="00E9043F">
            <w:pPr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snapToGrid w:val="0"/>
                <w:sz w:val="24"/>
                <w:szCs w:val="24"/>
              </w:rPr>
              <w:t>审核意见</w:t>
            </w:r>
          </w:p>
        </w:tc>
        <w:tc>
          <w:tcPr>
            <w:tcW w:w="7559" w:type="dxa"/>
            <w:gridSpan w:val="9"/>
          </w:tcPr>
          <w:p w:rsidR="00E9043F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 xml:space="preserve">             </w:t>
            </w:r>
          </w:p>
          <w:p w:rsidR="00E9043F" w:rsidRPr="00DD6BB2" w:rsidRDefault="00E9043F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</w:p>
          <w:p w:rsidR="00100BEB" w:rsidRPr="00DD6BB2" w:rsidRDefault="00100BEB" w:rsidP="00100BEB">
            <w:pPr>
              <w:spacing w:line="360" w:lineRule="auto"/>
              <w:ind w:firstLineChars="0" w:firstLine="0"/>
              <w:rPr>
                <w:rFonts w:ascii="仿宋_GB2312" w:hAnsi="宋体" w:cs="Times New Roman"/>
                <w:bCs/>
                <w:kern w:val="2"/>
                <w:sz w:val="24"/>
                <w:szCs w:val="24"/>
              </w:rPr>
            </w:pP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  <w:r w:rsidR="00E9043F"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 xml:space="preserve">       </w:t>
            </w:r>
            <w:r w:rsidRPr="00DD6BB2">
              <w:rPr>
                <w:rFonts w:ascii="仿宋_GB2312" w:hAnsi="宋体" w:cs="Times New Roman" w:hint="eastAsia"/>
                <w:bCs/>
                <w:kern w:val="2"/>
                <w:sz w:val="24"/>
                <w:szCs w:val="24"/>
              </w:rPr>
              <w:t>签名（章）：                   年   月   日</w:t>
            </w:r>
          </w:p>
        </w:tc>
      </w:tr>
    </w:tbl>
    <w:p w:rsidR="00100BEB" w:rsidRPr="00DD6BB2" w:rsidRDefault="00100BEB" w:rsidP="00D4465F">
      <w:pPr>
        <w:ind w:firstLineChars="0" w:firstLine="0"/>
        <w:rPr>
          <w:rFonts w:ascii="仿宋_GB2312" w:hAnsi="宋体"/>
          <w:sz w:val="24"/>
          <w:szCs w:val="24"/>
        </w:rPr>
      </w:pPr>
    </w:p>
    <w:sectPr w:rsidR="00100BEB" w:rsidRPr="00DD6BB2" w:rsidSect="00E90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3C" w:rsidRDefault="00C7053C" w:rsidP="006C346E">
      <w:pPr>
        <w:spacing w:line="240" w:lineRule="auto"/>
        <w:ind w:firstLine="640"/>
      </w:pPr>
      <w:r>
        <w:separator/>
      </w:r>
    </w:p>
  </w:endnote>
  <w:endnote w:type="continuationSeparator" w:id="0">
    <w:p w:rsidR="00C7053C" w:rsidRDefault="00C7053C" w:rsidP="006C346E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E" w:rsidRDefault="006C346E" w:rsidP="006C346E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E" w:rsidRDefault="006C346E" w:rsidP="006C346E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E" w:rsidRDefault="006C346E" w:rsidP="006C346E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3C" w:rsidRDefault="00C7053C" w:rsidP="006C346E">
      <w:pPr>
        <w:spacing w:line="240" w:lineRule="auto"/>
        <w:ind w:firstLine="640"/>
      </w:pPr>
      <w:r>
        <w:separator/>
      </w:r>
    </w:p>
  </w:footnote>
  <w:footnote w:type="continuationSeparator" w:id="0">
    <w:p w:rsidR="00C7053C" w:rsidRDefault="00C7053C" w:rsidP="006C346E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E" w:rsidRDefault="006C346E" w:rsidP="006C346E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E" w:rsidRDefault="006C346E" w:rsidP="006C346E">
    <w:pPr>
      <w:pStyle w:val="a7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46E" w:rsidRDefault="006C346E" w:rsidP="006C346E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305"/>
    <w:multiLevelType w:val="multilevel"/>
    <w:tmpl w:val="14D489C8"/>
    <w:lvl w:ilvl="0">
      <w:start w:val="1"/>
      <w:numFmt w:val="decimal"/>
      <w:lvlText w:val="%1、"/>
      <w:lvlJc w:val="left"/>
      <w:pPr>
        <w:ind w:left="420" w:hanging="420"/>
      </w:pPr>
      <w:rPr>
        <w:rFonts w:ascii="宋体" w:eastAsia="宋体" w:hAnsi="宋体" w:hint="default"/>
        <w:bCs/>
      </w:rPr>
    </w:lvl>
    <w:lvl w:ilvl="1">
      <w:start w:val="1"/>
      <w:numFmt w:val="decimal"/>
      <w:lvlText w:val="%2、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decimal"/>
      <w:lvlText w:val="%5.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decimal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decimal"/>
      <w:lvlText w:val="%8.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decimal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abstractNum w:abstractNumId="1">
    <w:nsid w:val="1EA72E45"/>
    <w:multiLevelType w:val="hybridMultilevel"/>
    <w:tmpl w:val="2FFADD02"/>
    <w:lvl w:ilvl="0" w:tplc="C930C702">
      <w:start w:val="4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2E31BB"/>
    <w:multiLevelType w:val="hybridMultilevel"/>
    <w:tmpl w:val="5CF807FE"/>
    <w:lvl w:ilvl="0" w:tplc="F8685DFC">
      <w:start w:val="1"/>
      <w:numFmt w:val="japaneseCounting"/>
      <w:lvlText w:val="%1、"/>
      <w:lvlJc w:val="left"/>
      <w:pPr>
        <w:tabs>
          <w:tab w:val="num" w:pos="1200"/>
        </w:tabs>
        <w:ind w:left="1200" w:hanging="480"/>
      </w:pPr>
      <w:rPr>
        <w:rFonts w:ascii="宋体" w:eastAsia="宋体" w:hAnsi="宋体" w:cs="Times New Roman"/>
      </w:rPr>
    </w:lvl>
    <w:lvl w:ilvl="1" w:tplc="350C57B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87808FA">
      <w:start w:val="1"/>
      <w:numFmt w:val="decimal"/>
      <w:lvlText w:val="（%3）"/>
      <w:lvlJc w:val="left"/>
      <w:pPr>
        <w:tabs>
          <w:tab w:val="num" w:pos="1430"/>
        </w:tabs>
        <w:ind w:left="143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DF2"/>
    <w:rsid w:val="00100BEB"/>
    <w:rsid w:val="001C2433"/>
    <w:rsid w:val="00500A74"/>
    <w:rsid w:val="005F46CE"/>
    <w:rsid w:val="006B5535"/>
    <w:rsid w:val="006C346E"/>
    <w:rsid w:val="00947A6C"/>
    <w:rsid w:val="00A41DF2"/>
    <w:rsid w:val="00A65474"/>
    <w:rsid w:val="00A96082"/>
    <w:rsid w:val="00B91D43"/>
    <w:rsid w:val="00C7053C"/>
    <w:rsid w:val="00CC09BF"/>
    <w:rsid w:val="00D4465F"/>
    <w:rsid w:val="00DD6BB2"/>
    <w:rsid w:val="00E9043F"/>
    <w:rsid w:val="00E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74"/>
    <w:pPr>
      <w:widowControl w:val="0"/>
      <w:spacing w:line="60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5F46CE"/>
    <w:pPr>
      <w:ind w:firstLine="643"/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46CE"/>
    <w:pPr>
      <w:ind w:firstLine="643"/>
      <w:outlineLvl w:val="1"/>
    </w:pPr>
    <w:rPr>
      <w:rFonts w:ascii="楷体_GB2312" w:eastAsia="楷体_GB231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F46CE"/>
    <w:pPr>
      <w:ind w:firstLine="643"/>
      <w:outlineLvl w:val="2"/>
    </w:pPr>
    <w:rPr>
      <w:rFonts w:ascii="仿宋_GB2312" w:hAnsi="宋体" w:cs="仿宋_GB2312"/>
      <w:b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F46CE"/>
    <w:pPr>
      <w:ind w:firstLine="640"/>
      <w:outlineLvl w:val="3"/>
    </w:pPr>
  </w:style>
  <w:style w:type="paragraph" w:styleId="5">
    <w:name w:val="heading 5"/>
    <w:basedOn w:val="a"/>
    <w:next w:val="a"/>
    <w:link w:val="5Char"/>
    <w:uiPriority w:val="9"/>
    <w:unhideWhenUsed/>
    <w:qFormat/>
    <w:rsid w:val="005F46CE"/>
    <w:pPr>
      <w:ind w:firstLine="640"/>
      <w:outlineLvl w:val="4"/>
    </w:pPr>
    <w:rPr>
      <w:rFonts w:ascii="仿宋_GB2312" w:hAnsi="宋体" w:cs="仿宋_GB231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00A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5474"/>
    <w:pPr>
      <w:widowControl w:val="0"/>
      <w:jc w:val="center"/>
    </w:pPr>
    <w:rPr>
      <w:rFonts w:eastAsia="方正小标宋简体"/>
      <w:sz w:val="44"/>
    </w:rPr>
  </w:style>
  <w:style w:type="character" w:customStyle="1" w:styleId="1Char">
    <w:name w:val="标题 1 Char"/>
    <w:basedOn w:val="a0"/>
    <w:link w:val="1"/>
    <w:uiPriority w:val="9"/>
    <w:rsid w:val="005F46CE"/>
    <w:rPr>
      <w:rFonts w:ascii="黑体" w:eastAsia="黑体" w:hAnsi="黑体"/>
      <w:sz w:val="32"/>
    </w:rPr>
  </w:style>
  <w:style w:type="paragraph" w:styleId="a5">
    <w:name w:val="Plain Text"/>
    <w:basedOn w:val="a"/>
    <w:link w:val="Char"/>
    <w:rsid w:val="00100BEB"/>
    <w:pPr>
      <w:autoSpaceDE w:val="0"/>
      <w:autoSpaceDN w:val="0"/>
      <w:adjustRightInd w:val="0"/>
      <w:spacing w:line="240" w:lineRule="auto"/>
      <w:ind w:firstLineChars="0" w:firstLine="0"/>
    </w:pPr>
    <w:rPr>
      <w:rFonts w:ascii="宋体" w:eastAsia="宋体" w:hAnsi="Times New Roman" w:cs="Times New Roman"/>
      <w:kern w:val="0"/>
      <w:sz w:val="21"/>
      <w:szCs w:val="20"/>
    </w:rPr>
  </w:style>
  <w:style w:type="character" w:customStyle="1" w:styleId="Char">
    <w:name w:val="纯文本 Char"/>
    <w:basedOn w:val="a0"/>
    <w:link w:val="a5"/>
    <w:rsid w:val="00100BEB"/>
    <w:rPr>
      <w:rFonts w:ascii="宋体" w:eastAsia="宋体" w:hAnsi="Times New Roman" w:cs="Times New Roman"/>
      <w:kern w:val="0"/>
      <w:szCs w:val="20"/>
    </w:rPr>
  </w:style>
  <w:style w:type="character" w:customStyle="1" w:styleId="2Char">
    <w:name w:val="标题 2 Char"/>
    <w:basedOn w:val="a0"/>
    <w:link w:val="2"/>
    <w:uiPriority w:val="9"/>
    <w:rsid w:val="005F46CE"/>
    <w:rPr>
      <w:rFonts w:ascii="楷体_GB2312" w:eastAsia="楷体_GB2312"/>
      <w:sz w:val="32"/>
    </w:rPr>
  </w:style>
  <w:style w:type="paragraph" w:styleId="a6">
    <w:name w:val="List Paragraph"/>
    <w:basedOn w:val="a"/>
    <w:uiPriority w:val="34"/>
    <w:qFormat/>
    <w:rsid w:val="005F46CE"/>
    <w:pPr>
      <w:ind w:firstLine="420"/>
    </w:pPr>
  </w:style>
  <w:style w:type="character" w:customStyle="1" w:styleId="3Char">
    <w:name w:val="标题 3 Char"/>
    <w:basedOn w:val="a0"/>
    <w:link w:val="3"/>
    <w:uiPriority w:val="9"/>
    <w:rsid w:val="005F46CE"/>
    <w:rPr>
      <w:rFonts w:ascii="仿宋_GB2312" w:eastAsia="仿宋_GB2312" w:hAnsi="宋体" w:cs="仿宋_GB2312"/>
      <w:b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F46CE"/>
    <w:rPr>
      <w:rFonts w:eastAsia="仿宋_GB2312"/>
      <w:sz w:val="32"/>
    </w:rPr>
  </w:style>
  <w:style w:type="character" w:customStyle="1" w:styleId="5Char">
    <w:name w:val="标题 5 Char"/>
    <w:basedOn w:val="a0"/>
    <w:link w:val="5"/>
    <w:uiPriority w:val="9"/>
    <w:rsid w:val="005F46CE"/>
    <w:rPr>
      <w:rFonts w:ascii="仿宋_GB2312" w:eastAsia="仿宋_GB2312" w:hAnsi="宋体" w:cs="仿宋_GB2312"/>
      <w:sz w:val="32"/>
      <w:szCs w:val="32"/>
    </w:rPr>
  </w:style>
  <w:style w:type="paragraph" w:customStyle="1" w:styleId="a7">
    <w:name w:val="大标题"/>
    <w:basedOn w:val="1"/>
    <w:link w:val="Char0"/>
    <w:qFormat/>
    <w:rsid w:val="005F46CE"/>
    <w:pPr>
      <w:ind w:firstLine="883"/>
    </w:pPr>
  </w:style>
  <w:style w:type="character" w:customStyle="1" w:styleId="Char0">
    <w:name w:val="大标题 Char"/>
    <w:basedOn w:val="1Char"/>
    <w:link w:val="a7"/>
    <w:rsid w:val="005F46CE"/>
    <w:rPr>
      <w:rFonts w:ascii="黑体" w:eastAsia="黑体" w:hAnsi="黑体"/>
      <w:sz w:val="32"/>
    </w:rPr>
  </w:style>
  <w:style w:type="paragraph" w:styleId="a8">
    <w:name w:val="header"/>
    <w:basedOn w:val="a"/>
    <w:link w:val="Char1"/>
    <w:uiPriority w:val="99"/>
    <w:unhideWhenUsed/>
    <w:rsid w:val="006C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C346E"/>
    <w:rPr>
      <w:rFonts w:eastAsia="仿宋_GB231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C34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C346E"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474"/>
    <w:pPr>
      <w:widowControl w:val="0"/>
      <w:spacing w:line="60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5F46CE"/>
    <w:pPr>
      <w:ind w:firstLine="643"/>
      <w:outlineLvl w:val="0"/>
    </w:pPr>
    <w:rPr>
      <w:rFonts w:ascii="黑体" w:eastAsia="黑体" w:hAnsi="黑体"/>
    </w:rPr>
  </w:style>
  <w:style w:type="paragraph" w:styleId="2">
    <w:name w:val="heading 2"/>
    <w:basedOn w:val="a"/>
    <w:next w:val="a"/>
    <w:link w:val="2Char"/>
    <w:uiPriority w:val="9"/>
    <w:unhideWhenUsed/>
    <w:qFormat/>
    <w:rsid w:val="005F46CE"/>
    <w:pPr>
      <w:ind w:firstLine="643"/>
      <w:outlineLvl w:val="1"/>
    </w:pPr>
    <w:rPr>
      <w:rFonts w:ascii="楷体_GB2312" w:eastAsia="楷体_GB231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F46CE"/>
    <w:pPr>
      <w:ind w:firstLine="643"/>
      <w:outlineLvl w:val="2"/>
    </w:pPr>
    <w:rPr>
      <w:rFonts w:ascii="仿宋_GB2312" w:hAnsi="宋体" w:cs="仿宋_GB2312"/>
      <w:b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5F46CE"/>
    <w:pPr>
      <w:ind w:firstLine="640"/>
      <w:outlineLvl w:val="3"/>
    </w:pPr>
  </w:style>
  <w:style w:type="paragraph" w:styleId="5">
    <w:name w:val="heading 5"/>
    <w:basedOn w:val="a"/>
    <w:next w:val="a"/>
    <w:link w:val="5Char"/>
    <w:uiPriority w:val="9"/>
    <w:unhideWhenUsed/>
    <w:qFormat/>
    <w:rsid w:val="005F46CE"/>
    <w:pPr>
      <w:ind w:firstLine="640"/>
      <w:outlineLvl w:val="4"/>
    </w:pPr>
    <w:rPr>
      <w:rFonts w:ascii="仿宋_GB2312" w:hAnsi="宋体" w:cs="仿宋_GB231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00A7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5474"/>
    <w:pPr>
      <w:widowControl w:val="0"/>
      <w:jc w:val="center"/>
    </w:pPr>
    <w:rPr>
      <w:rFonts w:eastAsia="方正小标宋简体"/>
      <w:sz w:val="44"/>
    </w:rPr>
  </w:style>
  <w:style w:type="character" w:customStyle="1" w:styleId="1Char">
    <w:name w:val="标题 1 Char"/>
    <w:basedOn w:val="a0"/>
    <w:link w:val="1"/>
    <w:uiPriority w:val="9"/>
    <w:rsid w:val="005F46CE"/>
    <w:rPr>
      <w:rFonts w:ascii="黑体" w:eastAsia="黑体" w:hAnsi="黑体"/>
      <w:sz w:val="32"/>
    </w:rPr>
  </w:style>
  <w:style w:type="paragraph" w:styleId="a5">
    <w:name w:val="Plain Text"/>
    <w:basedOn w:val="a"/>
    <w:link w:val="Char"/>
    <w:rsid w:val="00100BEB"/>
    <w:pPr>
      <w:autoSpaceDE w:val="0"/>
      <w:autoSpaceDN w:val="0"/>
      <w:adjustRightInd w:val="0"/>
      <w:spacing w:line="240" w:lineRule="auto"/>
      <w:ind w:firstLineChars="0" w:firstLine="0"/>
    </w:pPr>
    <w:rPr>
      <w:rFonts w:ascii="宋体" w:eastAsia="宋体" w:hAnsi="Times New Roman" w:cs="Times New Roman"/>
      <w:kern w:val="0"/>
      <w:sz w:val="21"/>
      <w:szCs w:val="20"/>
    </w:rPr>
  </w:style>
  <w:style w:type="character" w:customStyle="1" w:styleId="Char">
    <w:name w:val="纯文本 Char"/>
    <w:basedOn w:val="a0"/>
    <w:link w:val="a5"/>
    <w:rsid w:val="00100BEB"/>
    <w:rPr>
      <w:rFonts w:ascii="宋体" w:eastAsia="宋体" w:hAnsi="Times New Roman" w:cs="Times New Roman"/>
      <w:kern w:val="0"/>
      <w:szCs w:val="20"/>
    </w:rPr>
  </w:style>
  <w:style w:type="character" w:customStyle="1" w:styleId="2Char">
    <w:name w:val="标题 2 Char"/>
    <w:basedOn w:val="a0"/>
    <w:link w:val="2"/>
    <w:uiPriority w:val="9"/>
    <w:rsid w:val="005F46CE"/>
    <w:rPr>
      <w:rFonts w:ascii="楷体_GB2312" w:eastAsia="楷体_GB2312"/>
      <w:sz w:val="32"/>
    </w:rPr>
  </w:style>
  <w:style w:type="paragraph" w:styleId="a6">
    <w:name w:val="List Paragraph"/>
    <w:basedOn w:val="a"/>
    <w:uiPriority w:val="34"/>
    <w:qFormat/>
    <w:rsid w:val="005F46CE"/>
    <w:pPr>
      <w:ind w:firstLine="420"/>
    </w:pPr>
  </w:style>
  <w:style w:type="character" w:customStyle="1" w:styleId="3Char">
    <w:name w:val="标题 3 Char"/>
    <w:basedOn w:val="a0"/>
    <w:link w:val="3"/>
    <w:uiPriority w:val="9"/>
    <w:rsid w:val="005F46CE"/>
    <w:rPr>
      <w:rFonts w:ascii="仿宋_GB2312" w:eastAsia="仿宋_GB2312" w:hAnsi="宋体" w:cs="仿宋_GB2312"/>
      <w:b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5F46CE"/>
    <w:rPr>
      <w:rFonts w:eastAsia="仿宋_GB2312"/>
      <w:sz w:val="32"/>
    </w:rPr>
  </w:style>
  <w:style w:type="character" w:customStyle="1" w:styleId="5Char">
    <w:name w:val="标题 5 Char"/>
    <w:basedOn w:val="a0"/>
    <w:link w:val="5"/>
    <w:uiPriority w:val="9"/>
    <w:rsid w:val="005F46CE"/>
    <w:rPr>
      <w:rFonts w:ascii="仿宋_GB2312" w:eastAsia="仿宋_GB2312" w:hAnsi="宋体" w:cs="仿宋_GB2312"/>
      <w:sz w:val="32"/>
      <w:szCs w:val="32"/>
    </w:rPr>
  </w:style>
  <w:style w:type="paragraph" w:customStyle="1" w:styleId="a7">
    <w:name w:val="大标题"/>
    <w:basedOn w:val="1"/>
    <w:link w:val="Char0"/>
    <w:qFormat/>
    <w:rsid w:val="005F46CE"/>
    <w:pPr>
      <w:ind w:firstLine="883"/>
    </w:pPr>
  </w:style>
  <w:style w:type="character" w:customStyle="1" w:styleId="Char0">
    <w:name w:val="大标题 Char"/>
    <w:basedOn w:val="1Char"/>
    <w:link w:val="a7"/>
    <w:rsid w:val="005F46CE"/>
    <w:rPr>
      <w:rFonts w:ascii="黑体" w:eastAsia="黑体" w:hAnsi="黑体"/>
      <w:sz w:val="32"/>
    </w:rPr>
  </w:style>
  <w:style w:type="paragraph" w:styleId="a8">
    <w:name w:val="header"/>
    <w:basedOn w:val="a"/>
    <w:link w:val="Char1"/>
    <w:uiPriority w:val="99"/>
    <w:unhideWhenUsed/>
    <w:rsid w:val="006C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C346E"/>
    <w:rPr>
      <w:rFonts w:eastAsia="仿宋_GB231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C346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C346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E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8613926195600</dc:creator>
  <cp:keywords/>
  <dc:description/>
  <cp:lastModifiedBy>WIN</cp:lastModifiedBy>
  <cp:revision>11</cp:revision>
  <dcterms:created xsi:type="dcterms:W3CDTF">2021-07-23T01:57:00Z</dcterms:created>
  <dcterms:modified xsi:type="dcterms:W3CDTF">2021-08-26T07:29:00Z</dcterms:modified>
</cp:coreProperties>
</file>