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B4" w:rsidRDefault="003B11DD" w:rsidP="00A76F03">
      <w:pPr>
        <w:snapToGrid w:val="0"/>
        <w:spacing w:line="600" w:lineRule="exact"/>
        <w:jc w:val="center"/>
        <w:rPr>
          <w:rFonts w:ascii="方正小标宋简体" w:eastAsia="方正小标宋简体" w:hAnsi="方正小标宋简体" w:cs="方正小标宋简体"/>
          <w:sz w:val="44"/>
          <w:szCs w:val="44"/>
        </w:rPr>
      </w:pPr>
      <w:r w:rsidRPr="00BE5C4C">
        <w:rPr>
          <w:rFonts w:ascii="方正小标宋简体" w:eastAsia="方正小标宋简体" w:hAnsi="方正小标宋简体" w:cs="方正小标宋简体" w:hint="eastAsia"/>
          <w:sz w:val="44"/>
          <w:szCs w:val="44"/>
        </w:rPr>
        <w:t>广州软件学院</w:t>
      </w:r>
    </w:p>
    <w:p w:rsidR="003B11DD" w:rsidRPr="00BE5C4C" w:rsidRDefault="003B11DD" w:rsidP="00A76F03">
      <w:pPr>
        <w:snapToGrid w:val="0"/>
        <w:spacing w:line="600" w:lineRule="exact"/>
        <w:jc w:val="center"/>
        <w:rPr>
          <w:rFonts w:ascii="方正小标宋简体" w:eastAsia="方正小标宋简体" w:hAnsi="方正小标宋简体" w:cs="方正小标宋简体"/>
          <w:sz w:val="44"/>
          <w:szCs w:val="44"/>
        </w:rPr>
      </w:pPr>
      <w:r w:rsidRPr="00BE5C4C">
        <w:rPr>
          <w:rFonts w:ascii="方正小标宋简体" w:eastAsia="方正小标宋简体" w:hAnsi="方正小标宋简体" w:cs="方正小标宋简体" w:hint="eastAsia"/>
          <w:sz w:val="44"/>
          <w:szCs w:val="44"/>
        </w:rPr>
        <w:t>优秀毕业论文（设计）评选办法</w:t>
      </w:r>
    </w:p>
    <w:p w:rsidR="003B11DD" w:rsidRPr="003B11DD" w:rsidRDefault="003B11DD" w:rsidP="003B11DD">
      <w:pPr>
        <w:widowControl/>
        <w:snapToGrid w:val="0"/>
        <w:spacing w:line="360" w:lineRule="auto"/>
        <w:jc w:val="center"/>
        <w:rPr>
          <w:rFonts w:ascii="宋体" w:eastAsia="宋体" w:hAnsi="宋体" w:cs="宋体"/>
          <w:b/>
          <w:kern w:val="0"/>
          <w:sz w:val="24"/>
          <w:szCs w:val="24"/>
        </w:rPr>
      </w:pPr>
    </w:p>
    <w:p w:rsidR="003B11DD" w:rsidRPr="00BE5C4C" w:rsidRDefault="003B11DD" w:rsidP="006B03F4">
      <w:pPr>
        <w:widowControl/>
        <w:snapToGrid w:val="0"/>
        <w:spacing w:line="600" w:lineRule="exact"/>
        <w:jc w:val="center"/>
        <w:rPr>
          <w:rFonts w:ascii="仿宋_GB2312" w:eastAsia="仿宋_GB2312" w:hAnsi="宋体" w:cs="仿宋_GB2312"/>
          <w:color w:val="000000"/>
          <w:sz w:val="32"/>
          <w:szCs w:val="32"/>
        </w:rPr>
      </w:pPr>
      <w:r w:rsidRPr="00BE5C4C">
        <w:rPr>
          <w:rFonts w:ascii="黑体" w:eastAsia="黑体" w:hAnsi="黑体" w:cs="仿宋_GB2312" w:hint="eastAsia"/>
          <w:sz w:val="32"/>
          <w:szCs w:val="32"/>
        </w:rPr>
        <w:t>第一章</w:t>
      </w:r>
      <w:r w:rsidR="00862821">
        <w:rPr>
          <w:rFonts w:ascii="黑体" w:eastAsia="黑体" w:hAnsi="黑体" w:cs="仿宋_GB2312" w:hint="eastAsia"/>
          <w:sz w:val="32"/>
          <w:szCs w:val="32"/>
        </w:rPr>
        <w:t xml:space="preserve">  </w:t>
      </w:r>
      <w:r w:rsidRPr="00BE5C4C">
        <w:rPr>
          <w:rFonts w:ascii="黑体" w:eastAsia="黑体" w:hAnsi="黑体" w:cs="仿宋_GB2312" w:hint="eastAsia"/>
          <w:sz w:val="32"/>
          <w:szCs w:val="32"/>
        </w:rPr>
        <w:t>总则</w:t>
      </w:r>
    </w:p>
    <w:p w:rsidR="003B11DD" w:rsidRPr="00BE5C4C" w:rsidRDefault="003B11DD" w:rsidP="006B03F4">
      <w:pPr>
        <w:widowControl/>
        <w:tabs>
          <w:tab w:val="left" w:pos="525"/>
        </w:tabs>
        <w:snapToGrid w:val="0"/>
        <w:spacing w:line="600" w:lineRule="exact"/>
        <w:ind w:firstLineChars="198" w:firstLine="634"/>
        <w:jc w:val="left"/>
        <w:rPr>
          <w:rFonts w:ascii="仿宋_GB2312" w:eastAsia="仿宋_GB2312" w:hAnsi="宋体" w:cs="仿宋_GB2312"/>
          <w:color w:val="000000"/>
          <w:sz w:val="32"/>
          <w:szCs w:val="32"/>
        </w:rPr>
      </w:pPr>
      <w:r w:rsidRPr="00EB1773">
        <w:rPr>
          <w:rFonts w:ascii="楷体_GB2312" w:eastAsia="楷体_GB2312" w:hAnsi="宋体" w:cs="仿宋_GB2312" w:hint="eastAsia"/>
          <w:sz w:val="32"/>
          <w:szCs w:val="32"/>
        </w:rPr>
        <w:t>第一条</w:t>
      </w:r>
      <w:r w:rsidRPr="00BE5C4C">
        <w:rPr>
          <w:rFonts w:ascii="仿宋_GB2312" w:eastAsia="仿宋_GB2312" w:hAnsi="宋体" w:cs="仿宋_GB2312" w:hint="eastAsia"/>
          <w:color w:val="000000"/>
          <w:sz w:val="32"/>
          <w:szCs w:val="32"/>
        </w:rPr>
        <w:t xml:space="preserve">  为加强实践教学工作，进一步提高毕业论文（设计）质量，调动教师和学生做好毕业论文（设计）工作的积极性，鼓励创新，表彰先进，特制定本办法。</w:t>
      </w:r>
    </w:p>
    <w:p w:rsidR="003B11DD" w:rsidRPr="00BE5C4C" w:rsidRDefault="003B11DD" w:rsidP="006B03F4">
      <w:pPr>
        <w:widowControl/>
        <w:snapToGrid w:val="0"/>
        <w:spacing w:line="600" w:lineRule="exact"/>
        <w:jc w:val="center"/>
        <w:rPr>
          <w:rFonts w:ascii="仿宋_GB2312" w:eastAsia="仿宋_GB2312" w:hAnsi="宋体" w:cs="仿宋_GB2312"/>
          <w:color w:val="000000"/>
          <w:sz w:val="32"/>
          <w:szCs w:val="32"/>
        </w:rPr>
      </w:pPr>
      <w:r w:rsidRPr="00BE5C4C">
        <w:rPr>
          <w:rFonts w:ascii="黑体" w:eastAsia="黑体" w:hAnsi="黑体" w:cs="仿宋_GB2312" w:hint="eastAsia"/>
          <w:sz w:val="32"/>
          <w:szCs w:val="32"/>
        </w:rPr>
        <w:t>第二章</w:t>
      </w:r>
      <w:r w:rsidR="00862821">
        <w:rPr>
          <w:rFonts w:ascii="黑体" w:eastAsia="黑体" w:hAnsi="黑体" w:cs="仿宋_GB2312" w:hint="eastAsia"/>
          <w:sz w:val="32"/>
          <w:szCs w:val="32"/>
        </w:rPr>
        <w:t xml:space="preserve">  </w:t>
      </w:r>
      <w:r w:rsidRPr="00BE5C4C">
        <w:rPr>
          <w:rFonts w:ascii="黑体" w:eastAsia="黑体" w:hAnsi="黑体" w:cs="仿宋_GB2312" w:hint="eastAsia"/>
          <w:sz w:val="32"/>
          <w:szCs w:val="32"/>
        </w:rPr>
        <w:t>评选工作的组织、原则与方法</w:t>
      </w:r>
    </w:p>
    <w:p w:rsidR="003B11DD" w:rsidRPr="00BE5C4C" w:rsidRDefault="003B11DD" w:rsidP="006B03F4">
      <w:pPr>
        <w:widowControl/>
        <w:tabs>
          <w:tab w:val="left" w:pos="525"/>
        </w:tabs>
        <w:snapToGrid w:val="0"/>
        <w:spacing w:line="600" w:lineRule="exact"/>
        <w:ind w:firstLineChars="198" w:firstLine="634"/>
        <w:jc w:val="left"/>
        <w:rPr>
          <w:rFonts w:ascii="仿宋_GB2312" w:eastAsia="仿宋_GB2312" w:hAnsi="宋体" w:cs="仿宋_GB2312"/>
          <w:color w:val="000000"/>
          <w:sz w:val="32"/>
          <w:szCs w:val="32"/>
        </w:rPr>
      </w:pPr>
      <w:r w:rsidRPr="00EB1773">
        <w:rPr>
          <w:rFonts w:ascii="楷体_GB2312" w:eastAsia="楷体_GB2312" w:hAnsi="宋体" w:cs="仿宋_GB2312" w:hint="eastAsia"/>
          <w:sz w:val="32"/>
          <w:szCs w:val="32"/>
        </w:rPr>
        <w:t>第二条</w:t>
      </w:r>
      <w:r w:rsidR="00A00C44">
        <w:rPr>
          <w:rFonts w:ascii="楷体_GB2312" w:eastAsia="楷体_GB2312" w:hAnsi="宋体" w:cs="仿宋_GB2312" w:hint="eastAsia"/>
          <w:sz w:val="32"/>
          <w:szCs w:val="32"/>
        </w:rPr>
        <w:t xml:space="preserve">  </w:t>
      </w:r>
      <w:r w:rsidR="00444CB4">
        <w:rPr>
          <w:rFonts w:ascii="仿宋_GB2312" w:eastAsia="仿宋_GB2312" w:hAnsi="宋体" w:cs="仿宋_GB2312" w:hint="eastAsia"/>
          <w:color w:val="000000"/>
          <w:sz w:val="32"/>
          <w:szCs w:val="32"/>
        </w:rPr>
        <w:t>校</w:t>
      </w:r>
      <w:r w:rsidRPr="00BE5C4C">
        <w:rPr>
          <w:rFonts w:ascii="仿宋_GB2312" w:eastAsia="仿宋_GB2312" w:hAnsi="宋体" w:cs="仿宋_GB2312" w:hint="eastAsia"/>
          <w:color w:val="000000"/>
          <w:sz w:val="32"/>
          <w:szCs w:val="32"/>
        </w:rPr>
        <w:t>级优秀毕业论文（设计）的推荐工作，由各系负责。各系在论文答辩的基础上，按总毕业论文（设计）数量2%～5%的比例向</w:t>
      </w:r>
      <w:r w:rsidR="00444CB4">
        <w:rPr>
          <w:rFonts w:ascii="仿宋_GB2312" w:eastAsia="仿宋_GB2312" w:hAnsi="宋体" w:cs="仿宋_GB2312" w:hint="eastAsia"/>
          <w:color w:val="000000"/>
          <w:sz w:val="32"/>
          <w:szCs w:val="32"/>
        </w:rPr>
        <w:t>教务处</w:t>
      </w:r>
      <w:r w:rsidRPr="00BE5C4C">
        <w:rPr>
          <w:rFonts w:ascii="仿宋_GB2312" w:eastAsia="仿宋_GB2312" w:hAnsi="宋体" w:cs="仿宋_GB2312" w:hint="eastAsia"/>
          <w:color w:val="000000"/>
          <w:sz w:val="32"/>
          <w:szCs w:val="32"/>
        </w:rPr>
        <w:t>推荐，并给出推荐等级。</w:t>
      </w:r>
    </w:p>
    <w:p w:rsidR="003B11DD" w:rsidRPr="00BE5C4C" w:rsidRDefault="003B11DD" w:rsidP="006B03F4">
      <w:pPr>
        <w:widowControl/>
        <w:tabs>
          <w:tab w:val="left" w:pos="525"/>
        </w:tabs>
        <w:snapToGrid w:val="0"/>
        <w:spacing w:line="600" w:lineRule="exact"/>
        <w:ind w:firstLineChars="198" w:firstLine="634"/>
        <w:jc w:val="left"/>
        <w:rPr>
          <w:rFonts w:ascii="仿宋_GB2312" w:eastAsia="仿宋_GB2312" w:hAnsi="宋体" w:cs="仿宋_GB2312"/>
          <w:color w:val="000000"/>
          <w:sz w:val="32"/>
          <w:szCs w:val="32"/>
        </w:rPr>
      </w:pPr>
      <w:r w:rsidRPr="00EB1773">
        <w:rPr>
          <w:rFonts w:ascii="楷体_GB2312" w:eastAsia="楷体_GB2312" w:hAnsi="宋体" w:cs="仿宋_GB2312" w:hint="eastAsia"/>
          <w:sz w:val="32"/>
          <w:szCs w:val="32"/>
        </w:rPr>
        <w:t>第三条</w:t>
      </w:r>
      <w:r w:rsidRPr="00BE5C4C">
        <w:rPr>
          <w:rFonts w:ascii="仿宋_GB2312" w:eastAsia="仿宋_GB2312" w:hAnsi="宋体" w:cs="仿宋_GB2312" w:hint="eastAsia"/>
          <w:color w:val="000000"/>
          <w:sz w:val="32"/>
          <w:szCs w:val="32"/>
        </w:rPr>
        <w:t xml:space="preserve">  由教务处组织有关专家根据相应评优指标体系对推荐的毕业论文进行评审，确定获奖的毕业论文。</w:t>
      </w:r>
    </w:p>
    <w:p w:rsidR="003B11DD" w:rsidRPr="00BE5C4C" w:rsidRDefault="003B11DD" w:rsidP="006B03F4">
      <w:pPr>
        <w:widowControl/>
        <w:tabs>
          <w:tab w:val="left" w:pos="525"/>
        </w:tabs>
        <w:snapToGrid w:val="0"/>
        <w:spacing w:line="600" w:lineRule="exact"/>
        <w:ind w:firstLineChars="198" w:firstLine="634"/>
        <w:jc w:val="left"/>
        <w:rPr>
          <w:rFonts w:ascii="仿宋_GB2312" w:eastAsia="仿宋_GB2312" w:hAnsi="宋体" w:cs="仿宋_GB2312"/>
          <w:color w:val="000000"/>
          <w:sz w:val="32"/>
          <w:szCs w:val="32"/>
        </w:rPr>
      </w:pPr>
      <w:r w:rsidRPr="00EB1773">
        <w:rPr>
          <w:rFonts w:ascii="楷体_GB2312" w:eastAsia="楷体_GB2312" w:hAnsi="宋体" w:cs="仿宋_GB2312" w:hint="eastAsia"/>
          <w:sz w:val="32"/>
          <w:szCs w:val="32"/>
        </w:rPr>
        <w:t>第四条</w:t>
      </w:r>
      <w:r w:rsidRPr="00BE5C4C">
        <w:rPr>
          <w:rFonts w:ascii="仿宋_GB2312" w:eastAsia="仿宋_GB2312" w:hAnsi="宋体" w:cs="仿宋_GB2312" w:hint="eastAsia"/>
          <w:color w:val="000000"/>
          <w:sz w:val="32"/>
          <w:szCs w:val="32"/>
        </w:rPr>
        <w:t xml:space="preserve">  评选要突出论文（设计）内容的创新性、实践性，本着科学、公正、公开、宁缺毋滥的原则进行。</w:t>
      </w:r>
    </w:p>
    <w:p w:rsidR="003B11DD" w:rsidRPr="00BE5C4C" w:rsidRDefault="003B11DD" w:rsidP="006B03F4">
      <w:pPr>
        <w:widowControl/>
        <w:snapToGrid w:val="0"/>
        <w:spacing w:line="600" w:lineRule="exact"/>
        <w:jc w:val="center"/>
        <w:rPr>
          <w:rFonts w:ascii="仿宋_GB2312" w:eastAsia="仿宋_GB2312" w:hAnsi="宋体" w:cs="仿宋_GB2312"/>
          <w:color w:val="000000"/>
          <w:sz w:val="32"/>
          <w:szCs w:val="32"/>
        </w:rPr>
      </w:pPr>
      <w:r w:rsidRPr="00BE5C4C">
        <w:rPr>
          <w:rFonts w:ascii="黑体" w:eastAsia="黑体" w:hAnsi="黑体" w:cs="仿宋_GB2312" w:hint="eastAsia"/>
          <w:sz w:val="32"/>
          <w:szCs w:val="32"/>
        </w:rPr>
        <w:t>第三章</w:t>
      </w:r>
      <w:r w:rsidR="00862821">
        <w:rPr>
          <w:rFonts w:ascii="黑体" w:eastAsia="黑体" w:hAnsi="黑体" w:cs="仿宋_GB2312" w:hint="eastAsia"/>
          <w:sz w:val="32"/>
          <w:szCs w:val="32"/>
        </w:rPr>
        <w:t xml:space="preserve">  </w:t>
      </w:r>
      <w:r w:rsidRPr="00BE5C4C">
        <w:rPr>
          <w:rFonts w:ascii="黑体" w:eastAsia="黑体" w:hAnsi="黑体" w:cs="仿宋_GB2312" w:hint="eastAsia"/>
          <w:sz w:val="32"/>
          <w:szCs w:val="32"/>
        </w:rPr>
        <w:t>评选标准</w:t>
      </w:r>
    </w:p>
    <w:p w:rsidR="003B11DD" w:rsidRPr="00BE5C4C" w:rsidRDefault="003B11DD" w:rsidP="006B03F4">
      <w:pPr>
        <w:widowControl/>
        <w:tabs>
          <w:tab w:val="left" w:pos="525"/>
        </w:tabs>
        <w:snapToGrid w:val="0"/>
        <w:spacing w:line="600" w:lineRule="exact"/>
        <w:ind w:firstLineChars="198" w:firstLine="634"/>
        <w:jc w:val="left"/>
        <w:rPr>
          <w:rFonts w:ascii="仿宋_GB2312" w:eastAsia="仿宋_GB2312" w:hAnsi="宋体" w:cs="仿宋_GB2312"/>
          <w:color w:val="000000"/>
          <w:sz w:val="32"/>
          <w:szCs w:val="32"/>
        </w:rPr>
      </w:pPr>
      <w:r w:rsidRPr="00EB1773">
        <w:rPr>
          <w:rFonts w:ascii="楷体_GB2312" w:eastAsia="楷体_GB2312" w:hAnsi="宋体" w:cs="仿宋_GB2312" w:hint="eastAsia"/>
          <w:sz w:val="32"/>
          <w:szCs w:val="32"/>
        </w:rPr>
        <w:t>第</w:t>
      </w:r>
      <w:r w:rsidR="00534699" w:rsidRPr="00EB1773">
        <w:rPr>
          <w:rFonts w:ascii="楷体_GB2312" w:eastAsia="楷体_GB2312" w:hAnsi="宋体" w:cs="仿宋_GB2312" w:hint="eastAsia"/>
          <w:sz w:val="32"/>
          <w:szCs w:val="32"/>
        </w:rPr>
        <w:t>五</w:t>
      </w:r>
      <w:r w:rsidRPr="00EB1773">
        <w:rPr>
          <w:rFonts w:ascii="楷体_GB2312" w:eastAsia="楷体_GB2312" w:hAnsi="宋体" w:cs="仿宋_GB2312" w:hint="eastAsia"/>
          <w:sz w:val="32"/>
          <w:szCs w:val="32"/>
        </w:rPr>
        <w:t>条</w:t>
      </w:r>
      <w:r w:rsidR="007C6176">
        <w:rPr>
          <w:rFonts w:ascii="楷体_GB2312" w:eastAsia="楷体_GB2312" w:hAnsi="宋体" w:cs="仿宋_GB2312" w:hint="eastAsia"/>
          <w:sz w:val="32"/>
          <w:szCs w:val="32"/>
        </w:rPr>
        <w:t xml:space="preserve">  </w:t>
      </w:r>
      <w:r w:rsidR="00444CB4">
        <w:rPr>
          <w:rFonts w:ascii="仿宋_GB2312" w:eastAsia="仿宋_GB2312" w:hAnsi="宋体" w:cs="仿宋_GB2312" w:hint="eastAsia"/>
          <w:color w:val="000000"/>
          <w:sz w:val="32"/>
          <w:szCs w:val="32"/>
        </w:rPr>
        <w:t>校</w:t>
      </w:r>
      <w:r w:rsidRPr="00BE5C4C">
        <w:rPr>
          <w:rFonts w:ascii="仿宋_GB2312" w:eastAsia="仿宋_GB2312" w:hAnsi="宋体" w:cs="仿宋_GB2312" w:hint="eastAsia"/>
          <w:color w:val="000000"/>
          <w:sz w:val="32"/>
          <w:szCs w:val="32"/>
        </w:rPr>
        <w:t>级优秀毕业论文（设计）的奖励分为三个等级：一等奖、二等奖、三等奖。</w:t>
      </w:r>
    </w:p>
    <w:p w:rsidR="003B11DD" w:rsidRPr="00BE5C4C" w:rsidRDefault="003B11DD" w:rsidP="006B03F4">
      <w:pPr>
        <w:widowControl/>
        <w:tabs>
          <w:tab w:val="left" w:pos="525"/>
        </w:tabs>
        <w:snapToGrid w:val="0"/>
        <w:spacing w:line="600" w:lineRule="exact"/>
        <w:ind w:firstLineChars="198" w:firstLine="634"/>
        <w:jc w:val="left"/>
        <w:rPr>
          <w:rFonts w:ascii="仿宋_GB2312" w:eastAsia="仿宋_GB2312" w:hAnsi="宋体" w:cs="仿宋_GB2312"/>
          <w:color w:val="000000"/>
          <w:sz w:val="32"/>
          <w:szCs w:val="32"/>
        </w:rPr>
      </w:pPr>
      <w:r w:rsidRPr="00EB1773">
        <w:rPr>
          <w:rFonts w:ascii="楷体_GB2312" w:eastAsia="楷体_GB2312" w:hAnsi="宋体" w:cs="仿宋_GB2312" w:hint="eastAsia"/>
          <w:sz w:val="32"/>
          <w:szCs w:val="32"/>
        </w:rPr>
        <w:t>第</w:t>
      </w:r>
      <w:r w:rsidR="00B70787" w:rsidRPr="00EB1773">
        <w:rPr>
          <w:rFonts w:ascii="楷体_GB2312" w:eastAsia="楷体_GB2312" w:hAnsi="宋体" w:cs="仿宋_GB2312" w:hint="eastAsia"/>
          <w:sz w:val="32"/>
          <w:szCs w:val="32"/>
        </w:rPr>
        <w:t>六</w:t>
      </w:r>
      <w:r w:rsidRPr="00EB1773">
        <w:rPr>
          <w:rFonts w:ascii="楷体_GB2312" w:eastAsia="楷体_GB2312" w:hAnsi="宋体" w:cs="仿宋_GB2312" w:hint="eastAsia"/>
          <w:sz w:val="32"/>
          <w:szCs w:val="32"/>
        </w:rPr>
        <w:t>条</w:t>
      </w:r>
      <w:r w:rsidR="007C6176">
        <w:rPr>
          <w:rFonts w:ascii="楷体_GB2312" w:eastAsia="楷体_GB2312" w:hAnsi="宋体" w:cs="仿宋_GB2312" w:hint="eastAsia"/>
          <w:sz w:val="32"/>
          <w:szCs w:val="32"/>
        </w:rPr>
        <w:t xml:space="preserve">  </w:t>
      </w:r>
      <w:r w:rsidR="00444CB4">
        <w:rPr>
          <w:rFonts w:ascii="仿宋_GB2312" w:eastAsia="仿宋_GB2312" w:hAnsi="宋体" w:cs="仿宋_GB2312" w:hint="eastAsia"/>
          <w:color w:val="000000"/>
          <w:sz w:val="32"/>
          <w:szCs w:val="32"/>
        </w:rPr>
        <w:t>校</w:t>
      </w:r>
      <w:r w:rsidRPr="00BE5C4C">
        <w:rPr>
          <w:rFonts w:ascii="仿宋_GB2312" w:eastAsia="仿宋_GB2312" w:hAnsi="宋体" w:cs="仿宋_GB2312" w:hint="eastAsia"/>
          <w:color w:val="000000"/>
          <w:sz w:val="32"/>
          <w:szCs w:val="32"/>
        </w:rPr>
        <w:t>级优秀毕业论文（设计）按以下评选标准进行：</w:t>
      </w:r>
    </w:p>
    <w:p w:rsidR="003B11DD" w:rsidRPr="00BE5C4C" w:rsidRDefault="006B03F4" w:rsidP="006B03F4">
      <w:pPr>
        <w:widowControl/>
        <w:snapToGrid w:val="0"/>
        <w:spacing w:line="600" w:lineRule="exact"/>
        <w:ind w:firstLineChars="175" w:firstLine="56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（一）</w:t>
      </w:r>
      <w:r w:rsidR="003B11DD" w:rsidRPr="00BE5C4C">
        <w:rPr>
          <w:rFonts w:ascii="仿宋_GB2312" w:eastAsia="仿宋_GB2312" w:hAnsi="宋体" w:cs="仿宋_GB2312" w:hint="eastAsia"/>
          <w:color w:val="000000"/>
          <w:sz w:val="32"/>
          <w:szCs w:val="32"/>
        </w:rPr>
        <w:t>选题。选题来自科学研究、社会实践，有较大理论意义和现实意义。</w:t>
      </w:r>
    </w:p>
    <w:p w:rsidR="003B11DD" w:rsidRPr="00BE5C4C" w:rsidRDefault="006B03F4" w:rsidP="006B03F4">
      <w:pPr>
        <w:widowControl/>
        <w:snapToGrid w:val="0"/>
        <w:spacing w:line="600" w:lineRule="exact"/>
        <w:ind w:firstLineChars="175" w:firstLine="56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lastRenderedPageBreak/>
        <w:t>（二）</w:t>
      </w:r>
      <w:r w:rsidR="003B11DD" w:rsidRPr="00BE5C4C">
        <w:rPr>
          <w:rFonts w:ascii="仿宋_GB2312" w:eastAsia="仿宋_GB2312" w:hAnsi="宋体" w:cs="仿宋_GB2312" w:hint="eastAsia"/>
          <w:color w:val="000000"/>
          <w:sz w:val="32"/>
          <w:szCs w:val="32"/>
        </w:rPr>
        <w:t>调研论证。能独立查阅文献以及从事其他形式的调研，能较好地提出论文论证方案，具有分析整理各类信息并从中获取新知识的能力。</w:t>
      </w:r>
    </w:p>
    <w:p w:rsidR="003B11DD" w:rsidRPr="00BE5C4C" w:rsidRDefault="006B03F4" w:rsidP="006B03F4">
      <w:pPr>
        <w:widowControl/>
        <w:snapToGrid w:val="0"/>
        <w:spacing w:line="600" w:lineRule="exact"/>
        <w:ind w:firstLineChars="175" w:firstLine="56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（三）</w:t>
      </w:r>
      <w:r w:rsidR="003B11DD" w:rsidRPr="00BE5C4C">
        <w:rPr>
          <w:rFonts w:ascii="仿宋_GB2312" w:eastAsia="仿宋_GB2312" w:hAnsi="宋体" w:cs="仿宋_GB2312" w:hint="eastAsia"/>
          <w:color w:val="000000"/>
          <w:sz w:val="32"/>
          <w:szCs w:val="32"/>
        </w:rPr>
        <w:t>创新。对所述问题有独创见解，角度新颖，有创新、有特色。方法科学，能运用科学研究方法，科学地进行论证、设计，方案合理，论证科学。</w:t>
      </w:r>
    </w:p>
    <w:p w:rsidR="003B11DD" w:rsidRPr="00BE5C4C" w:rsidRDefault="006B03F4" w:rsidP="006B03F4">
      <w:pPr>
        <w:widowControl/>
        <w:snapToGrid w:val="0"/>
        <w:spacing w:line="600" w:lineRule="exact"/>
        <w:ind w:firstLineChars="175" w:firstLine="56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（四）</w:t>
      </w:r>
      <w:r w:rsidR="003B11DD" w:rsidRPr="00BE5C4C">
        <w:rPr>
          <w:rFonts w:ascii="仿宋_GB2312" w:eastAsia="仿宋_GB2312" w:hAnsi="宋体" w:cs="仿宋_GB2312" w:hint="eastAsia"/>
          <w:color w:val="000000"/>
          <w:sz w:val="32"/>
          <w:szCs w:val="32"/>
        </w:rPr>
        <w:t>论文撰写质量。论文结构严谨，文字通顺，语言流畅，用语规范，无错别字；设计图纸规范；符合学院毕业论文（设计）规范的要求。</w:t>
      </w:r>
    </w:p>
    <w:p w:rsidR="003B11DD" w:rsidRPr="00BE5C4C" w:rsidRDefault="003B11DD" w:rsidP="006B03F4">
      <w:pPr>
        <w:widowControl/>
        <w:snapToGrid w:val="0"/>
        <w:spacing w:line="600" w:lineRule="exact"/>
        <w:jc w:val="center"/>
        <w:rPr>
          <w:rFonts w:ascii="仿宋_GB2312" w:eastAsia="仿宋_GB2312" w:hAnsi="宋体" w:cs="仿宋_GB2312"/>
          <w:color w:val="000000"/>
          <w:sz w:val="32"/>
          <w:szCs w:val="32"/>
        </w:rPr>
      </w:pPr>
      <w:r w:rsidRPr="00BE5C4C">
        <w:rPr>
          <w:rFonts w:ascii="黑体" w:eastAsia="黑体" w:hAnsi="黑体" w:cs="仿宋_GB2312" w:hint="eastAsia"/>
          <w:sz w:val="32"/>
          <w:szCs w:val="32"/>
        </w:rPr>
        <w:t>第四章</w:t>
      </w:r>
      <w:r w:rsidR="00862821">
        <w:rPr>
          <w:rFonts w:ascii="黑体" w:eastAsia="黑体" w:hAnsi="黑体" w:cs="仿宋_GB2312" w:hint="eastAsia"/>
          <w:sz w:val="32"/>
          <w:szCs w:val="32"/>
        </w:rPr>
        <w:t xml:space="preserve">  </w:t>
      </w:r>
      <w:r w:rsidRPr="00BE5C4C">
        <w:rPr>
          <w:rFonts w:ascii="黑体" w:eastAsia="黑体" w:hAnsi="黑体" w:cs="仿宋_GB2312" w:hint="eastAsia"/>
          <w:sz w:val="32"/>
          <w:szCs w:val="32"/>
        </w:rPr>
        <w:t>材料报送</w:t>
      </w:r>
    </w:p>
    <w:p w:rsidR="003B11DD" w:rsidRPr="00BE5C4C" w:rsidRDefault="003B11DD" w:rsidP="006B03F4">
      <w:pPr>
        <w:widowControl/>
        <w:tabs>
          <w:tab w:val="left" w:pos="525"/>
        </w:tabs>
        <w:snapToGrid w:val="0"/>
        <w:spacing w:line="600" w:lineRule="exact"/>
        <w:ind w:firstLineChars="198" w:firstLine="634"/>
        <w:jc w:val="left"/>
        <w:rPr>
          <w:rFonts w:ascii="仿宋_GB2312" w:eastAsia="仿宋_GB2312" w:hAnsi="宋体" w:cs="仿宋_GB2312"/>
          <w:color w:val="000000"/>
          <w:sz w:val="32"/>
          <w:szCs w:val="32"/>
        </w:rPr>
      </w:pPr>
      <w:r w:rsidRPr="00EB1773">
        <w:rPr>
          <w:rFonts w:ascii="楷体_GB2312" w:eastAsia="楷体_GB2312" w:hAnsi="宋体" w:cs="仿宋_GB2312" w:hint="eastAsia"/>
          <w:sz w:val="32"/>
          <w:szCs w:val="32"/>
        </w:rPr>
        <w:t>第</w:t>
      </w:r>
      <w:r w:rsidR="00957208" w:rsidRPr="00EB1773">
        <w:rPr>
          <w:rFonts w:ascii="楷体_GB2312" w:eastAsia="楷体_GB2312" w:hAnsi="宋体" w:cs="仿宋_GB2312" w:hint="eastAsia"/>
          <w:sz w:val="32"/>
          <w:szCs w:val="32"/>
        </w:rPr>
        <w:t>七</w:t>
      </w:r>
      <w:r w:rsidRPr="00EB1773">
        <w:rPr>
          <w:rFonts w:ascii="楷体_GB2312" w:eastAsia="楷体_GB2312" w:hAnsi="宋体" w:cs="仿宋_GB2312" w:hint="eastAsia"/>
          <w:sz w:val="32"/>
          <w:szCs w:val="32"/>
        </w:rPr>
        <w:t>条</w:t>
      </w:r>
      <w:r w:rsidR="007C6176">
        <w:rPr>
          <w:rFonts w:ascii="楷体_GB2312" w:eastAsia="楷体_GB2312" w:hAnsi="宋体" w:cs="仿宋_GB2312" w:hint="eastAsia"/>
          <w:sz w:val="32"/>
          <w:szCs w:val="32"/>
        </w:rPr>
        <w:t xml:space="preserve">  </w:t>
      </w:r>
      <w:r w:rsidRPr="00BE5C4C">
        <w:rPr>
          <w:rFonts w:ascii="仿宋_GB2312" w:eastAsia="仿宋_GB2312" w:hAnsi="宋体" w:cs="仿宋_GB2312" w:hint="eastAsia"/>
          <w:color w:val="000000"/>
          <w:sz w:val="32"/>
          <w:szCs w:val="32"/>
        </w:rPr>
        <w:t>参评毕业论文（设计）提交材料：</w:t>
      </w:r>
    </w:p>
    <w:p w:rsidR="003B11DD" w:rsidRPr="00BE5C4C" w:rsidRDefault="006B03F4" w:rsidP="006B03F4">
      <w:pPr>
        <w:widowControl/>
        <w:snapToGrid w:val="0"/>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（一）</w:t>
      </w:r>
      <w:r w:rsidR="003B11DD" w:rsidRPr="00BE5C4C">
        <w:rPr>
          <w:rFonts w:ascii="仿宋_GB2312" w:eastAsia="仿宋_GB2312" w:hAnsi="宋体" w:cs="仿宋_GB2312" w:hint="eastAsia"/>
          <w:color w:val="000000"/>
          <w:sz w:val="32"/>
          <w:szCs w:val="32"/>
        </w:rPr>
        <w:t>封面（学校名称、题目、学生姓名、指导教师姓名等）</w:t>
      </w:r>
    </w:p>
    <w:p w:rsidR="003B11DD" w:rsidRPr="00BE5C4C" w:rsidRDefault="006B03F4" w:rsidP="006B03F4">
      <w:pPr>
        <w:snapToGrid w:val="0"/>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（二）</w:t>
      </w:r>
      <w:r w:rsidR="003B11DD" w:rsidRPr="00BE5C4C">
        <w:rPr>
          <w:rFonts w:ascii="仿宋_GB2312" w:eastAsia="仿宋_GB2312" w:hAnsi="宋体" w:cs="仿宋_GB2312" w:hint="eastAsia"/>
          <w:color w:val="000000"/>
          <w:sz w:val="32"/>
          <w:szCs w:val="32"/>
        </w:rPr>
        <w:t>中文摘要、关键词</w:t>
      </w:r>
    </w:p>
    <w:p w:rsidR="003B11DD" w:rsidRPr="00BE5C4C" w:rsidRDefault="006B03F4" w:rsidP="006B03F4">
      <w:pPr>
        <w:snapToGrid w:val="0"/>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（三）</w:t>
      </w:r>
      <w:r w:rsidR="003B11DD" w:rsidRPr="00BE5C4C">
        <w:rPr>
          <w:rFonts w:ascii="仿宋_GB2312" w:eastAsia="仿宋_GB2312" w:hAnsi="宋体" w:cs="仿宋_GB2312" w:hint="eastAsia"/>
          <w:color w:val="000000"/>
          <w:sz w:val="32"/>
          <w:szCs w:val="32"/>
        </w:rPr>
        <w:t>英文摘要、关键词</w:t>
      </w:r>
    </w:p>
    <w:p w:rsidR="003B11DD" w:rsidRPr="00BE5C4C" w:rsidRDefault="006B03F4" w:rsidP="006B03F4">
      <w:pPr>
        <w:snapToGrid w:val="0"/>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（四）</w:t>
      </w:r>
      <w:r w:rsidR="003B11DD" w:rsidRPr="00BE5C4C">
        <w:rPr>
          <w:rFonts w:ascii="仿宋_GB2312" w:eastAsia="仿宋_GB2312" w:hAnsi="宋体" w:cs="仿宋_GB2312" w:hint="eastAsia"/>
          <w:color w:val="000000"/>
          <w:sz w:val="32"/>
          <w:szCs w:val="32"/>
        </w:rPr>
        <w:t>目录</w:t>
      </w:r>
    </w:p>
    <w:p w:rsidR="003B11DD" w:rsidRPr="00BE5C4C" w:rsidRDefault="006B03F4" w:rsidP="006B03F4">
      <w:pPr>
        <w:snapToGrid w:val="0"/>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（五）</w:t>
      </w:r>
      <w:r w:rsidR="003B11DD" w:rsidRPr="00BE5C4C">
        <w:rPr>
          <w:rFonts w:ascii="仿宋_GB2312" w:eastAsia="仿宋_GB2312" w:hAnsi="宋体" w:cs="仿宋_GB2312" w:hint="eastAsia"/>
          <w:color w:val="000000"/>
          <w:sz w:val="32"/>
          <w:szCs w:val="32"/>
        </w:rPr>
        <w:t>正文</w:t>
      </w:r>
    </w:p>
    <w:p w:rsidR="00957208" w:rsidRPr="00BE5C4C" w:rsidRDefault="006B03F4" w:rsidP="006B03F4">
      <w:pPr>
        <w:snapToGrid w:val="0"/>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（六）</w:t>
      </w:r>
      <w:r w:rsidR="00957208" w:rsidRPr="00BE5C4C">
        <w:rPr>
          <w:rFonts w:ascii="仿宋_GB2312" w:eastAsia="仿宋_GB2312" w:hAnsi="宋体" w:cs="仿宋_GB2312" w:hint="eastAsia"/>
          <w:color w:val="000000"/>
          <w:sz w:val="32"/>
          <w:szCs w:val="32"/>
        </w:rPr>
        <w:t>封底</w:t>
      </w:r>
    </w:p>
    <w:p w:rsidR="003B11DD" w:rsidRPr="00BE5C4C" w:rsidRDefault="006B03F4" w:rsidP="006B03F4">
      <w:pPr>
        <w:widowControl/>
        <w:snapToGrid w:val="0"/>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（七）</w:t>
      </w:r>
      <w:r w:rsidR="00957208" w:rsidRPr="00BE5C4C">
        <w:rPr>
          <w:rFonts w:ascii="仿宋_GB2312" w:eastAsia="仿宋_GB2312" w:hAnsi="宋体" w:cs="仿宋_GB2312" w:hint="eastAsia"/>
          <w:color w:val="000000"/>
          <w:sz w:val="32"/>
          <w:szCs w:val="32"/>
        </w:rPr>
        <w:t>教学系推荐</w:t>
      </w:r>
      <w:r w:rsidR="003B11DD" w:rsidRPr="00BE5C4C">
        <w:rPr>
          <w:rFonts w:ascii="仿宋_GB2312" w:eastAsia="仿宋_GB2312" w:hAnsi="宋体" w:cs="仿宋_GB2312" w:hint="eastAsia"/>
          <w:color w:val="000000"/>
          <w:sz w:val="32"/>
          <w:szCs w:val="32"/>
        </w:rPr>
        <w:t>意见</w:t>
      </w:r>
    </w:p>
    <w:p w:rsidR="003B11DD" w:rsidRPr="00BE5C4C" w:rsidRDefault="003B11DD" w:rsidP="006B03F4">
      <w:pPr>
        <w:widowControl/>
        <w:snapToGrid w:val="0"/>
        <w:spacing w:line="600" w:lineRule="exact"/>
        <w:jc w:val="center"/>
        <w:rPr>
          <w:rFonts w:ascii="黑体" w:eastAsia="黑体" w:hAnsi="黑体" w:cs="仿宋_GB2312"/>
          <w:sz w:val="32"/>
          <w:szCs w:val="32"/>
        </w:rPr>
      </w:pPr>
      <w:r w:rsidRPr="00BE5C4C">
        <w:rPr>
          <w:rFonts w:ascii="黑体" w:eastAsia="黑体" w:hAnsi="黑体" w:cs="仿宋_GB2312" w:hint="eastAsia"/>
          <w:sz w:val="32"/>
          <w:szCs w:val="32"/>
        </w:rPr>
        <w:t>第五章</w:t>
      </w:r>
      <w:r w:rsidR="00862821">
        <w:rPr>
          <w:rFonts w:ascii="黑体" w:eastAsia="黑体" w:hAnsi="黑体" w:cs="仿宋_GB2312" w:hint="eastAsia"/>
          <w:sz w:val="32"/>
          <w:szCs w:val="32"/>
        </w:rPr>
        <w:t xml:space="preserve">  </w:t>
      </w:r>
      <w:r w:rsidRPr="00BE5C4C">
        <w:rPr>
          <w:rFonts w:ascii="黑体" w:eastAsia="黑体" w:hAnsi="黑体" w:cs="仿宋_GB2312" w:hint="eastAsia"/>
          <w:sz w:val="32"/>
          <w:szCs w:val="32"/>
        </w:rPr>
        <w:t>表彰与奖励</w:t>
      </w:r>
    </w:p>
    <w:p w:rsidR="003B11DD" w:rsidRPr="00BE5C4C" w:rsidRDefault="003B11DD" w:rsidP="006B03F4">
      <w:pPr>
        <w:widowControl/>
        <w:tabs>
          <w:tab w:val="left" w:pos="525"/>
        </w:tabs>
        <w:snapToGrid w:val="0"/>
        <w:spacing w:line="600" w:lineRule="exact"/>
        <w:ind w:firstLineChars="198" w:firstLine="634"/>
        <w:jc w:val="left"/>
        <w:rPr>
          <w:rFonts w:ascii="仿宋_GB2312" w:eastAsia="仿宋_GB2312" w:hAnsi="宋体" w:cs="仿宋_GB2312"/>
          <w:color w:val="000000"/>
          <w:sz w:val="32"/>
          <w:szCs w:val="32"/>
        </w:rPr>
      </w:pPr>
      <w:r w:rsidRPr="00EB1773">
        <w:rPr>
          <w:rFonts w:ascii="楷体_GB2312" w:eastAsia="楷体_GB2312" w:hAnsi="宋体" w:cs="仿宋_GB2312" w:hint="eastAsia"/>
          <w:sz w:val="32"/>
          <w:szCs w:val="32"/>
        </w:rPr>
        <w:t>第</w:t>
      </w:r>
      <w:r w:rsidR="00721161" w:rsidRPr="00EB1773">
        <w:rPr>
          <w:rFonts w:ascii="楷体_GB2312" w:eastAsia="楷体_GB2312" w:hAnsi="宋体" w:cs="仿宋_GB2312" w:hint="eastAsia"/>
          <w:sz w:val="32"/>
          <w:szCs w:val="32"/>
        </w:rPr>
        <w:t>八</w:t>
      </w:r>
      <w:r w:rsidRPr="00EB1773">
        <w:rPr>
          <w:rFonts w:ascii="楷体_GB2312" w:eastAsia="楷体_GB2312" w:hAnsi="宋体" w:cs="仿宋_GB2312" w:hint="eastAsia"/>
          <w:sz w:val="32"/>
          <w:szCs w:val="32"/>
        </w:rPr>
        <w:t>条</w:t>
      </w:r>
      <w:r w:rsidRPr="00BE5C4C">
        <w:rPr>
          <w:rFonts w:ascii="仿宋_GB2312" w:eastAsia="仿宋_GB2312" w:hAnsi="宋体" w:cs="仿宋_GB2312" w:hint="eastAsia"/>
          <w:color w:val="000000"/>
          <w:sz w:val="32"/>
          <w:szCs w:val="32"/>
        </w:rPr>
        <w:t xml:space="preserve">  对获奖学生与指导教师由学院在毕业典礼上予以表彰，并颁发获奖证书。</w:t>
      </w:r>
    </w:p>
    <w:p w:rsidR="003B11DD" w:rsidRPr="00BE5C4C" w:rsidRDefault="003B11DD" w:rsidP="006B03F4">
      <w:pPr>
        <w:widowControl/>
        <w:snapToGrid w:val="0"/>
        <w:spacing w:line="600" w:lineRule="exact"/>
        <w:jc w:val="center"/>
        <w:rPr>
          <w:rFonts w:ascii="黑体" w:eastAsia="黑体" w:hAnsi="黑体" w:cs="仿宋_GB2312"/>
          <w:sz w:val="32"/>
          <w:szCs w:val="32"/>
        </w:rPr>
      </w:pPr>
      <w:r w:rsidRPr="00BE5C4C">
        <w:rPr>
          <w:rFonts w:ascii="黑体" w:eastAsia="黑体" w:hAnsi="黑体" w:cs="仿宋_GB2312" w:hint="eastAsia"/>
          <w:sz w:val="32"/>
          <w:szCs w:val="32"/>
        </w:rPr>
        <w:t>第六章</w:t>
      </w:r>
      <w:r w:rsidR="00862821">
        <w:rPr>
          <w:rFonts w:ascii="黑体" w:eastAsia="黑体" w:hAnsi="黑体" w:cs="仿宋_GB2312" w:hint="eastAsia"/>
          <w:sz w:val="32"/>
          <w:szCs w:val="32"/>
        </w:rPr>
        <w:t xml:space="preserve">  </w:t>
      </w:r>
      <w:r w:rsidRPr="00BE5C4C">
        <w:rPr>
          <w:rFonts w:ascii="黑体" w:eastAsia="黑体" w:hAnsi="黑体" w:cs="仿宋_GB2312" w:hint="eastAsia"/>
          <w:sz w:val="32"/>
          <w:szCs w:val="32"/>
        </w:rPr>
        <w:t>附则</w:t>
      </w:r>
    </w:p>
    <w:p w:rsidR="003B11DD" w:rsidRPr="00BE5C4C" w:rsidRDefault="003B11DD" w:rsidP="006B03F4">
      <w:pPr>
        <w:widowControl/>
        <w:tabs>
          <w:tab w:val="left" w:pos="525"/>
        </w:tabs>
        <w:snapToGrid w:val="0"/>
        <w:spacing w:line="600" w:lineRule="exact"/>
        <w:ind w:firstLineChars="198" w:firstLine="634"/>
        <w:jc w:val="left"/>
        <w:rPr>
          <w:rFonts w:ascii="仿宋_GB2312" w:eastAsia="仿宋_GB2312" w:hAnsi="宋体" w:cs="仿宋_GB2312"/>
          <w:color w:val="000000"/>
          <w:sz w:val="32"/>
          <w:szCs w:val="32"/>
        </w:rPr>
      </w:pPr>
      <w:r w:rsidRPr="00EB1773">
        <w:rPr>
          <w:rFonts w:ascii="楷体_GB2312" w:eastAsia="楷体_GB2312" w:hAnsi="宋体" w:cs="仿宋_GB2312" w:hint="eastAsia"/>
          <w:sz w:val="32"/>
          <w:szCs w:val="32"/>
        </w:rPr>
        <w:lastRenderedPageBreak/>
        <w:t>第</w:t>
      </w:r>
      <w:r w:rsidR="00D94A32" w:rsidRPr="00EB1773">
        <w:rPr>
          <w:rFonts w:ascii="楷体_GB2312" w:eastAsia="楷体_GB2312" w:hAnsi="宋体" w:cs="仿宋_GB2312" w:hint="eastAsia"/>
          <w:sz w:val="32"/>
          <w:szCs w:val="32"/>
        </w:rPr>
        <w:t>九</w:t>
      </w:r>
      <w:r w:rsidRPr="00EB1773">
        <w:rPr>
          <w:rFonts w:ascii="楷体_GB2312" w:eastAsia="楷体_GB2312" w:hAnsi="宋体" w:cs="仿宋_GB2312" w:hint="eastAsia"/>
          <w:sz w:val="32"/>
          <w:szCs w:val="32"/>
        </w:rPr>
        <w:t>条</w:t>
      </w:r>
      <w:r w:rsidR="0048199A">
        <w:rPr>
          <w:rFonts w:ascii="楷体_GB2312" w:eastAsia="楷体_GB2312" w:hAnsi="宋体" w:cs="仿宋_GB2312" w:hint="eastAsia"/>
          <w:sz w:val="32"/>
          <w:szCs w:val="32"/>
        </w:rPr>
        <w:t xml:space="preserve">  </w:t>
      </w:r>
      <w:r w:rsidR="00625326" w:rsidRPr="00BE5C4C">
        <w:rPr>
          <w:rFonts w:ascii="仿宋_GB2312" w:eastAsia="仿宋_GB2312" w:hAnsi="宋体" w:cs="仿宋_GB2312" w:hint="eastAsia"/>
          <w:color w:val="000000"/>
          <w:sz w:val="32"/>
          <w:szCs w:val="32"/>
        </w:rPr>
        <w:t>本办法自公布之日起执行</w:t>
      </w:r>
      <w:r w:rsidRPr="00BE5C4C">
        <w:rPr>
          <w:rFonts w:ascii="仿宋_GB2312" w:eastAsia="仿宋_GB2312" w:hAnsi="宋体" w:cs="仿宋_GB2312" w:hint="eastAsia"/>
          <w:color w:val="000000"/>
          <w:sz w:val="32"/>
          <w:szCs w:val="32"/>
        </w:rPr>
        <w:t>。</w:t>
      </w:r>
    </w:p>
    <w:p w:rsidR="003B11DD" w:rsidRPr="00BE5C4C" w:rsidRDefault="003B11DD" w:rsidP="006B03F4">
      <w:pPr>
        <w:widowControl/>
        <w:tabs>
          <w:tab w:val="left" w:pos="525"/>
        </w:tabs>
        <w:snapToGrid w:val="0"/>
        <w:spacing w:line="600" w:lineRule="exact"/>
        <w:ind w:firstLineChars="198" w:firstLine="634"/>
        <w:jc w:val="left"/>
        <w:rPr>
          <w:rFonts w:ascii="仿宋_GB2312" w:eastAsia="仿宋_GB2312" w:hAnsi="宋体" w:cs="仿宋_GB2312"/>
          <w:color w:val="000000"/>
          <w:sz w:val="32"/>
          <w:szCs w:val="32"/>
        </w:rPr>
      </w:pPr>
      <w:r w:rsidRPr="00EB1773">
        <w:rPr>
          <w:rFonts w:ascii="楷体_GB2312" w:eastAsia="楷体_GB2312" w:hAnsi="宋体" w:cs="仿宋_GB2312" w:hint="eastAsia"/>
          <w:sz w:val="32"/>
          <w:szCs w:val="32"/>
        </w:rPr>
        <w:t>第十条</w:t>
      </w:r>
      <w:r w:rsidRPr="00BE5C4C">
        <w:rPr>
          <w:rFonts w:ascii="仿宋_GB2312" w:eastAsia="仿宋_GB2312" w:hAnsi="宋体" w:cs="仿宋_GB2312" w:hint="eastAsia"/>
          <w:color w:val="000000"/>
          <w:sz w:val="32"/>
          <w:szCs w:val="32"/>
        </w:rPr>
        <w:t xml:space="preserve">  本办法解释权在教务处。</w:t>
      </w:r>
    </w:p>
    <w:p w:rsidR="003B11DD" w:rsidRPr="00BE5C4C" w:rsidRDefault="003B11DD" w:rsidP="006B03F4">
      <w:pPr>
        <w:snapToGrid w:val="0"/>
        <w:spacing w:line="600" w:lineRule="exact"/>
        <w:rPr>
          <w:rFonts w:ascii="仿宋_GB2312" w:eastAsia="仿宋_GB2312" w:hAnsi="宋体" w:cs="仿宋_GB2312"/>
          <w:color w:val="000000"/>
          <w:sz w:val="32"/>
          <w:szCs w:val="32"/>
        </w:rPr>
      </w:pPr>
    </w:p>
    <w:p w:rsidR="00F9508E" w:rsidRPr="00BE5C4C" w:rsidRDefault="00F9508E" w:rsidP="006B03F4">
      <w:pPr>
        <w:spacing w:line="600" w:lineRule="exact"/>
        <w:rPr>
          <w:rFonts w:ascii="仿宋_GB2312" w:eastAsia="仿宋_GB2312" w:hAnsi="宋体" w:cs="仿宋_GB2312"/>
          <w:color w:val="000000"/>
          <w:sz w:val="32"/>
          <w:szCs w:val="32"/>
        </w:rPr>
      </w:pPr>
    </w:p>
    <w:sectPr w:rsidR="00F9508E" w:rsidRPr="00BE5C4C" w:rsidSect="00751A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3E2" w:rsidRDefault="004F23E2" w:rsidP="003B11DD">
      <w:r>
        <w:separator/>
      </w:r>
    </w:p>
  </w:endnote>
  <w:endnote w:type="continuationSeparator" w:id="1">
    <w:p w:rsidR="004F23E2" w:rsidRDefault="004F23E2" w:rsidP="003B11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3E2" w:rsidRDefault="004F23E2" w:rsidP="003B11DD">
      <w:r>
        <w:separator/>
      </w:r>
    </w:p>
  </w:footnote>
  <w:footnote w:type="continuationSeparator" w:id="1">
    <w:p w:rsidR="004F23E2" w:rsidRDefault="004F23E2" w:rsidP="003B11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11DD"/>
    <w:rsid w:val="000E6257"/>
    <w:rsid w:val="00124CF3"/>
    <w:rsid w:val="00196FFC"/>
    <w:rsid w:val="00236860"/>
    <w:rsid w:val="002A210A"/>
    <w:rsid w:val="002F51B4"/>
    <w:rsid w:val="003B11DD"/>
    <w:rsid w:val="00444CB4"/>
    <w:rsid w:val="0048199A"/>
    <w:rsid w:val="00485CAF"/>
    <w:rsid w:val="004F23E2"/>
    <w:rsid w:val="00534699"/>
    <w:rsid w:val="005A791B"/>
    <w:rsid w:val="00615FC2"/>
    <w:rsid w:val="00625326"/>
    <w:rsid w:val="00667ACA"/>
    <w:rsid w:val="006B03F4"/>
    <w:rsid w:val="00721161"/>
    <w:rsid w:val="00751ACD"/>
    <w:rsid w:val="007933A6"/>
    <w:rsid w:val="007C6176"/>
    <w:rsid w:val="008179DD"/>
    <w:rsid w:val="00862821"/>
    <w:rsid w:val="008B5EDF"/>
    <w:rsid w:val="00957208"/>
    <w:rsid w:val="00A00C44"/>
    <w:rsid w:val="00A76F03"/>
    <w:rsid w:val="00AC15AD"/>
    <w:rsid w:val="00B70787"/>
    <w:rsid w:val="00B77538"/>
    <w:rsid w:val="00BE5C4C"/>
    <w:rsid w:val="00D67681"/>
    <w:rsid w:val="00D94A32"/>
    <w:rsid w:val="00DB678D"/>
    <w:rsid w:val="00E036CB"/>
    <w:rsid w:val="00EB1773"/>
    <w:rsid w:val="00EC136A"/>
    <w:rsid w:val="00F57110"/>
    <w:rsid w:val="00F80006"/>
    <w:rsid w:val="00F950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1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11DD"/>
    <w:rPr>
      <w:sz w:val="18"/>
      <w:szCs w:val="18"/>
    </w:rPr>
  </w:style>
  <w:style w:type="paragraph" w:styleId="a4">
    <w:name w:val="footer"/>
    <w:basedOn w:val="a"/>
    <w:link w:val="Char0"/>
    <w:uiPriority w:val="99"/>
    <w:unhideWhenUsed/>
    <w:rsid w:val="003B11DD"/>
    <w:pPr>
      <w:tabs>
        <w:tab w:val="center" w:pos="4153"/>
        <w:tab w:val="right" w:pos="8306"/>
      </w:tabs>
      <w:snapToGrid w:val="0"/>
      <w:jc w:val="left"/>
    </w:pPr>
    <w:rPr>
      <w:sz w:val="18"/>
      <w:szCs w:val="18"/>
    </w:rPr>
  </w:style>
  <w:style w:type="character" w:customStyle="1" w:styleId="Char0">
    <w:name w:val="页脚 Char"/>
    <w:basedOn w:val="a0"/>
    <w:link w:val="a4"/>
    <w:uiPriority w:val="99"/>
    <w:rsid w:val="003B11DD"/>
    <w:rPr>
      <w:sz w:val="18"/>
      <w:szCs w:val="18"/>
    </w:rPr>
  </w:style>
  <w:style w:type="paragraph" w:styleId="a5">
    <w:name w:val="Body Text"/>
    <w:basedOn w:val="a"/>
    <w:link w:val="Char1"/>
    <w:uiPriority w:val="99"/>
    <w:semiHidden/>
    <w:unhideWhenUsed/>
    <w:rsid w:val="003B11DD"/>
    <w:pPr>
      <w:widowControl/>
    </w:pPr>
    <w:rPr>
      <w:rFonts w:ascii="Times New Roman" w:eastAsia="宋体" w:hAnsi="Times New Roman" w:cs="Times New Roman"/>
      <w:kern w:val="0"/>
      <w:sz w:val="28"/>
      <w:szCs w:val="20"/>
    </w:rPr>
  </w:style>
  <w:style w:type="character" w:customStyle="1" w:styleId="Char1">
    <w:name w:val="正文文本 Char"/>
    <w:basedOn w:val="a0"/>
    <w:link w:val="a5"/>
    <w:uiPriority w:val="99"/>
    <w:semiHidden/>
    <w:rsid w:val="003B11DD"/>
    <w:rPr>
      <w:rFonts w:ascii="Times New Roman" w:eastAsia="宋体" w:hAnsi="Times New Roman" w:cs="Times New Roman"/>
      <w:kern w:val="0"/>
      <w:sz w:val="28"/>
      <w:szCs w:val="20"/>
    </w:rPr>
  </w:style>
</w:styles>
</file>

<file path=word/webSettings.xml><?xml version="1.0" encoding="utf-8"?>
<w:webSettings xmlns:r="http://schemas.openxmlformats.org/officeDocument/2006/relationships" xmlns:w="http://schemas.openxmlformats.org/wordprocessingml/2006/main">
  <w:divs>
    <w:div w:id="80577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120</Words>
  <Characters>689</Characters>
  <Application>Microsoft Office Word</Application>
  <DocSecurity>0</DocSecurity>
  <Lines>5</Lines>
  <Paragraphs>1</Paragraphs>
  <ScaleCrop>false</ScaleCrop>
  <Company>微软中国</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28</cp:revision>
  <dcterms:created xsi:type="dcterms:W3CDTF">2021-05-13T06:27:00Z</dcterms:created>
  <dcterms:modified xsi:type="dcterms:W3CDTF">2021-10-08T02:14:00Z</dcterms:modified>
</cp:coreProperties>
</file>