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42"/>
        </w:tabs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表</w:t>
      </w:r>
      <w:r>
        <w:rPr>
          <w:rFonts w:hint="eastAsia" w:ascii="仿宋" w:hAnsi="仿宋" w:eastAsia="仿宋"/>
          <w:sz w:val="30"/>
          <w:szCs w:val="30"/>
        </w:rPr>
        <w:t>1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：</w:t>
      </w:r>
    </w:p>
    <w:p>
      <w:pPr>
        <w:tabs>
          <w:tab w:val="left" w:pos="1342"/>
        </w:tabs>
        <w:jc w:val="center"/>
        <w:rPr>
          <w:rFonts w:ascii="仿宋" w:hAnsi="仿宋" w:eastAsia="仿宋"/>
          <w:b/>
          <w:bCs/>
          <w:sz w:val="40"/>
          <w:szCs w:val="30"/>
        </w:rPr>
      </w:pPr>
      <w:bookmarkStart w:id="0" w:name="_Hlk131634763"/>
      <w:r>
        <w:rPr>
          <w:rFonts w:hint="eastAsia" w:ascii="仿宋" w:hAnsi="仿宋" w:eastAsia="仿宋"/>
          <w:b/>
          <w:bCs/>
          <w:sz w:val="40"/>
          <w:szCs w:val="30"/>
          <w:lang w:eastAsia="zh-CN"/>
        </w:rPr>
        <w:t>“</w:t>
      </w:r>
      <w:r>
        <w:rPr>
          <w:rFonts w:hint="eastAsia" w:ascii="仿宋" w:hAnsi="仿宋" w:eastAsia="仿宋"/>
          <w:b/>
          <w:bCs/>
          <w:sz w:val="40"/>
          <w:szCs w:val="30"/>
        </w:rPr>
        <w:t>智慧团建</w:t>
      </w:r>
      <w:r>
        <w:rPr>
          <w:rFonts w:hint="eastAsia" w:ascii="仿宋" w:hAnsi="仿宋" w:eastAsia="仿宋"/>
          <w:b/>
          <w:bCs/>
          <w:sz w:val="40"/>
          <w:szCs w:val="30"/>
          <w:lang w:eastAsia="zh-CN"/>
        </w:rPr>
        <w:t>”</w:t>
      </w:r>
      <w:r>
        <w:rPr>
          <w:rFonts w:hint="eastAsia" w:ascii="仿宋" w:hAnsi="仿宋" w:eastAsia="仿宋"/>
          <w:b/>
          <w:bCs/>
          <w:sz w:val="40"/>
          <w:szCs w:val="30"/>
        </w:rPr>
        <w:t>系统</w:t>
      </w:r>
      <w:r>
        <w:rPr>
          <w:rFonts w:hint="eastAsia" w:ascii="仿宋" w:hAnsi="仿宋" w:eastAsia="仿宋"/>
          <w:b/>
          <w:bCs/>
          <w:sz w:val="40"/>
          <w:szCs w:val="30"/>
          <w:lang w:val="en-US" w:eastAsia="zh-CN"/>
        </w:rPr>
        <w:t>校内</w:t>
      </w:r>
      <w:r>
        <w:rPr>
          <w:rFonts w:hint="eastAsia" w:ascii="仿宋" w:hAnsi="仿宋" w:eastAsia="仿宋"/>
          <w:b/>
          <w:bCs/>
          <w:sz w:val="40"/>
          <w:szCs w:val="30"/>
        </w:rPr>
        <w:t>办公电话汇总表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7"/>
        <w:gridCol w:w="2737"/>
        <w:gridCol w:w="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4" w:hRule="atLeast"/>
        </w:trPr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kern w:val="0"/>
                <w:sz w:val="28"/>
                <w:szCs w:val="30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30"/>
              </w:rPr>
              <w:t>系别</w:t>
            </w:r>
          </w:p>
        </w:tc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kern w:val="0"/>
                <w:sz w:val="28"/>
                <w:szCs w:val="30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30"/>
              </w:rPr>
              <w:t>联系人</w:t>
            </w:r>
          </w:p>
        </w:tc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kern w:val="0"/>
                <w:sz w:val="28"/>
                <w:szCs w:val="30"/>
              </w:rPr>
            </w:pPr>
            <w:r>
              <w:rPr>
                <w:rFonts w:hint="eastAsia" w:ascii="仿宋" w:hAnsi="仿宋" w:eastAsia="仿宋"/>
                <w:b/>
                <w:kern w:val="0"/>
                <w:sz w:val="28"/>
                <w:szCs w:val="3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restart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电子系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刘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丹（系团委书记）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020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）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87818480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洪钰灿（学生负责人）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13267717645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钟岸航（学生负责人）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19880898680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restart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数字经济与管理学院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林育焜（院团委书记）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>020）87818136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林雅静（学生负责人）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13798753590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何婷婷（学生负责人）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15113389163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restart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计算机系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游燕霞（系团委书记）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020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）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87818586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黄铖昊（学生负责人）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13727040988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龙伟明（学生负责人）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13682217746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restart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软件工程系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钟伟涛（系团委书记）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>020）8781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8283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成运鹏（学生负责人）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14734535149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邓嫦怡（学生负责人）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13713311019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restart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数码媒体系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吴晓波（系团委书记）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hint="default" w:ascii="仿宋" w:hAnsi="仿宋" w:eastAsia="仿宋"/>
                <w:kern w:val="0"/>
                <w:sz w:val="24"/>
                <w:szCs w:val="30"/>
                <w:lang w:val="en-US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>020）87818203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韩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榉（学生负责人）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15113748921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林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桐（学生负责人）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15816624066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restart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网络技术系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唐志辉（系团委书记）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hint="default" w:ascii="仿宋" w:hAnsi="仿宋" w:eastAsia="仿宋"/>
                <w:kern w:val="0"/>
                <w:sz w:val="24"/>
                <w:szCs w:val="30"/>
                <w:lang w:val="en-US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>020）87818198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黄卓宇（学生负责人）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19868732020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吴卓滔（学生负责人）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17704090643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restart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外语系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刘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歆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系团委书记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hint="default" w:ascii="仿宋" w:hAnsi="仿宋" w:eastAsia="仿宋"/>
                <w:kern w:val="0"/>
                <w:sz w:val="24"/>
                <w:szCs w:val="30"/>
                <w:lang w:val="en-US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>020）87818976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林家欣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学生负责人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13570602180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罗锐彬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学生负责人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13512728787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restart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游戏系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方惠豹（系团委书记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>020）87818193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赵佳欣（学生负责人）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13360812705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hint="eastAsia" w:ascii="仿宋" w:hAnsi="仿宋" w:eastAsia="仿宋"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曾子栩（学生负责人）</w:t>
            </w:r>
          </w:p>
        </w:tc>
        <w:tc>
          <w:tcPr>
            <w:tcW w:w="2737" w:type="dxa"/>
            <w:noWrap w:val="0"/>
            <w:vAlign w:val="top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19065380019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restart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学校团委</w:t>
            </w:r>
          </w:p>
        </w:tc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>周盈杉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（工作督查）</w:t>
            </w:r>
          </w:p>
        </w:tc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hint="default" w:ascii="仿宋" w:hAnsi="仿宋" w:eastAsia="仿宋"/>
                <w:kern w:val="0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/>
              </w:rPr>
              <w:t>020）87818099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hint="default" w:ascii="仿宋" w:hAnsi="仿宋" w:eastAsia="仿宋"/>
                <w:kern w:val="0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 w:bidi="ar-SA"/>
              </w:rPr>
              <w:t>马杰（学生负责人）</w:t>
            </w:r>
          </w:p>
        </w:tc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kern w:val="0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 w:bidi="ar-SA"/>
              </w:rPr>
              <w:t>13316584509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hint="default" w:ascii="仿宋" w:hAnsi="仿宋" w:eastAsia="仿宋"/>
                <w:kern w:val="0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 w:bidi="ar-SA"/>
              </w:rPr>
              <w:t>宁雅婷（学生负责人）</w:t>
            </w:r>
          </w:p>
        </w:tc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  <w:lang w:val="en-US" w:eastAsia="zh-CN" w:bidi="ar-SA"/>
              </w:rPr>
              <w:t>14770636388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737" w:type="dxa"/>
            <w:vMerge w:val="continue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30"/>
              </w:rPr>
            </w:pPr>
          </w:p>
        </w:tc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黄钰淇（学生负责人）</w:t>
            </w:r>
          </w:p>
        </w:tc>
        <w:tc>
          <w:tcPr>
            <w:tcW w:w="2737" w:type="dxa"/>
            <w:noWrap w:val="0"/>
            <w:vAlign w:val="center"/>
          </w:tcPr>
          <w:p>
            <w:pPr>
              <w:tabs>
                <w:tab w:val="left" w:pos="1342"/>
              </w:tabs>
              <w:jc w:val="center"/>
              <w:rPr>
                <w:rFonts w:hint="eastAsia" w:ascii="仿宋" w:hAnsi="仿宋" w:eastAsia="仿宋" w:cs="Times New Roman"/>
                <w:kern w:val="0"/>
                <w:sz w:val="24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30"/>
              </w:rPr>
              <w:t>1</w:t>
            </w:r>
            <w:r>
              <w:rPr>
                <w:rFonts w:ascii="仿宋" w:hAnsi="仿宋" w:eastAsia="仿宋"/>
                <w:kern w:val="0"/>
                <w:sz w:val="24"/>
                <w:szCs w:val="30"/>
              </w:rPr>
              <w:t>3713040287</w:t>
            </w:r>
          </w:p>
        </w:tc>
      </w:tr>
      <w:bookmarkEnd w:id="0"/>
    </w:tbl>
    <w:p>
      <w:pPr>
        <w:spacing w:line="560" w:lineRule="exact"/>
        <w:ind w:right="1960"/>
        <w:rPr>
          <w:rFonts w:hint="eastAsia" w:ascii="方正仿宋_GBK" w:eastAsia="方正仿宋_GBK"/>
          <w:sz w:val="32"/>
          <w:szCs w:val="32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03484464"/>
    <w:rsid w:val="2B433578"/>
    <w:rsid w:val="48120875"/>
    <w:rsid w:val="630D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2024-05-05T19:19:00Z</dcterms:created>
  <dc:creator>ly</dc:creator>
  <cp:lastModifiedBy>明月别枝.</cp:lastModifiedBy>
  <dcterms:modified xsi:type="dcterms:W3CDTF">2024-05-30T09:37:35Z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EBD910EC81BD414D810F85790F1E14F8_13</vt:lpwstr>
  </property>
</Properties>
</file>